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186D8" w14:textId="77777777" w:rsidR="0055081A" w:rsidRDefault="0062086E" w:rsidP="002713DD">
      <w:pPr>
        <w:tabs>
          <w:tab w:val="left" w:pos="851"/>
        </w:tabs>
        <w:jc w:val="center"/>
        <w:rPr>
          <w:rFonts w:ascii="Book Antiqua" w:eastAsia="Times New Roman" w:hAnsi="Book Antiqua"/>
          <w:b/>
          <w:smallCaps/>
          <w:sz w:val="32"/>
          <w:szCs w:val="32"/>
        </w:rPr>
      </w:pPr>
      <w:bookmarkStart w:id="0" w:name="_GoBack"/>
      <w:bookmarkEnd w:id="0"/>
      <w:r>
        <w:rPr>
          <w:rFonts w:ascii="Book Antiqua" w:eastAsia="Times New Roman" w:hAnsi="Book Antiqua"/>
          <w:b/>
          <w:smallCaps/>
          <w:sz w:val="32"/>
          <w:szCs w:val="32"/>
        </w:rPr>
        <w:t xml:space="preserve"> </w:t>
      </w:r>
    </w:p>
    <w:p w14:paraId="0E9EC50B" w14:textId="77777777" w:rsidR="0055081A" w:rsidRDefault="0055081A" w:rsidP="002713DD">
      <w:pPr>
        <w:tabs>
          <w:tab w:val="left" w:pos="851"/>
        </w:tabs>
        <w:jc w:val="center"/>
        <w:rPr>
          <w:rFonts w:ascii="Book Antiqua" w:eastAsia="Times New Roman" w:hAnsi="Book Antiqua"/>
          <w:b/>
          <w:smallCaps/>
          <w:sz w:val="32"/>
          <w:szCs w:val="32"/>
        </w:rPr>
      </w:pPr>
    </w:p>
    <w:p w14:paraId="7BF9EFCA" w14:textId="77777777" w:rsidR="0055081A" w:rsidRDefault="0055081A" w:rsidP="002713DD">
      <w:pPr>
        <w:tabs>
          <w:tab w:val="left" w:pos="851"/>
        </w:tabs>
        <w:jc w:val="center"/>
        <w:rPr>
          <w:rFonts w:ascii="Book Antiqua" w:eastAsia="Times New Roman" w:hAnsi="Book Antiqua"/>
          <w:b/>
          <w:smallCaps/>
          <w:sz w:val="32"/>
          <w:szCs w:val="32"/>
        </w:rPr>
      </w:pPr>
    </w:p>
    <w:p w14:paraId="3E710C72" w14:textId="77777777" w:rsidR="0055081A" w:rsidRDefault="0055081A" w:rsidP="002713DD">
      <w:pPr>
        <w:tabs>
          <w:tab w:val="left" w:pos="851"/>
        </w:tabs>
        <w:jc w:val="center"/>
        <w:rPr>
          <w:rFonts w:ascii="Book Antiqua" w:eastAsia="Times New Roman" w:hAnsi="Book Antiqua"/>
          <w:b/>
          <w:smallCaps/>
          <w:sz w:val="32"/>
          <w:szCs w:val="32"/>
        </w:rPr>
      </w:pPr>
    </w:p>
    <w:p w14:paraId="11F75931" w14:textId="77777777" w:rsidR="0055081A" w:rsidRDefault="0055081A" w:rsidP="002713DD">
      <w:pPr>
        <w:tabs>
          <w:tab w:val="left" w:pos="851"/>
        </w:tabs>
        <w:jc w:val="center"/>
        <w:rPr>
          <w:rFonts w:ascii="Book Antiqua" w:eastAsia="Times New Roman" w:hAnsi="Book Antiqua"/>
          <w:b/>
          <w:smallCaps/>
          <w:sz w:val="32"/>
          <w:szCs w:val="32"/>
        </w:rPr>
      </w:pPr>
    </w:p>
    <w:p w14:paraId="5925763B" w14:textId="77777777" w:rsidR="0055081A" w:rsidRDefault="0055081A" w:rsidP="002713DD">
      <w:pPr>
        <w:tabs>
          <w:tab w:val="left" w:pos="851"/>
        </w:tabs>
        <w:jc w:val="center"/>
        <w:rPr>
          <w:rFonts w:ascii="Book Antiqua" w:eastAsia="Times New Roman" w:hAnsi="Book Antiqua"/>
          <w:b/>
          <w:smallCaps/>
          <w:sz w:val="32"/>
          <w:szCs w:val="32"/>
        </w:rPr>
      </w:pPr>
    </w:p>
    <w:p w14:paraId="0D358F93" w14:textId="77777777" w:rsidR="0055081A" w:rsidRDefault="0055081A" w:rsidP="002713DD">
      <w:pPr>
        <w:tabs>
          <w:tab w:val="left" w:pos="851"/>
        </w:tabs>
        <w:jc w:val="center"/>
        <w:rPr>
          <w:rFonts w:ascii="Book Antiqua" w:eastAsia="Times New Roman" w:hAnsi="Book Antiqua"/>
          <w:b/>
          <w:smallCaps/>
          <w:sz w:val="32"/>
          <w:szCs w:val="32"/>
        </w:rPr>
      </w:pPr>
    </w:p>
    <w:p w14:paraId="5AD1C195" w14:textId="77777777" w:rsidR="0055081A" w:rsidRDefault="0055081A" w:rsidP="002713DD">
      <w:pPr>
        <w:tabs>
          <w:tab w:val="left" w:pos="851"/>
        </w:tabs>
        <w:jc w:val="center"/>
        <w:rPr>
          <w:rFonts w:ascii="Book Antiqua" w:eastAsia="Times New Roman" w:hAnsi="Book Antiqua"/>
          <w:b/>
          <w:smallCaps/>
          <w:sz w:val="32"/>
          <w:szCs w:val="32"/>
        </w:rPr>
      </w:pPr>
    </w:p>
    <w:p w14:paraId="3BFC6066" w14:textId="77777777" w:rsidR="0055081A" w:rsidRDefault="0055081A" w:rsidP="002713DD">
      <w:pPr>
        <w:tabs>
          <w:tab w:val="left" w:pos="851"/>
        </w:tabs>
        <w:jc w:val="center"/>
        <w:rPr>
          <w:rFonts w:ascii="Book Antiqua" w:eastAsia="Times New Roman" w:hAnsi="Book Antiqua"/>
          <w:b/>
          <w:smallCaps/>
          <w:sz w:val="32"/>
          <w:szCs w:val="32"/>
        </w:rPr>
      </w:pPr>
    </w:p>
    <w:p w14:paraId="5C0AF8C7" w14:textId="77777777" w:rsidR="0055081A" w:rsidRDefault="0055081A" w:rsidP="002713DD">
      <w:pPr>
        <w:tabs>
          <w:tab w:val="left" w:pos="851"/>
        </w:tabs>
        <w:jc w:val="center"/>
        <w:rPr>
          <w:rFonts w:ascii="Book Antiqua" w:eastAsia="Times New Roman" w:hAnsi="Book Antiqua"/>
          <w:b/>
          <w:smallCaps/>
          <w:sz w:val="32"/>
          <w:szCs w:val="32"/>
        </w:rPr>
      </w:pPr>
    </w:p>
    <w:p w14:paraId="2BF6CE53" w14:textId="77777777" w:rsidR="0055081A" w:rsidRPr="00EC4A89" w:rsidRDefault="00431207" w:rsidP="002713DD">
      <w:pPr>
        <w:tabs>
          <w:tab w:val="left" w:pos="851"/>
        </w:tabs>
        <w:jc w:val="center"/>
        <w:rPr>
          <w:rFonts w:ascii="Book Antiqua" w:eastAsia="Times New Roman" w:hAnsi="Book Antiqua"/>
          <w:b/>
          <w:smallCaps/>
          <w:sz w:val="32"/>
          <w:szCs w:val="32"/>
        </w:rPr>
      </w:pPr>
      <w:r w:rsidRPr="00DE1D4D">
        <w:rPr>
          <w:rFonts w:ascii="Book Antiqua" w:eastAsia="Times New Roman" w:hAnsi="Book Antiqua"/>
          <w:b/>
          <w:smallCaps/>
          <w:sz w:val="32"/>
          <w:szCs w:val="32"/>
        </w:rPr>
        <w:t>Schema di contratto di servizio</w:t>
      </w:r>
      <w:r w:rsidR="0055081A" w:rsidRPr="00EC4A89">
        <w:rPr>
          <w:rFonts w:ascii="Book Antiqua" w:eastAsia="Times New Roman" w:hAnsi="Book Antiqua"/>
          <w:b/>
          <w:smallCaps/>
          <w:sz w:val="32"/>
          <w:szCs w:val="32"/>
        </w:rPr>
        <w:t xml:space="preserve"> </w:t>
      </w:r>
    </w:p>
    <w:p w14:paraId="7BCA3BD6" w14:textId="4C2B59CA" w:rsidR="00431207" w:rsidRPr="00EC4A89" w:rsidRDefault="00431207" w:rsidP="00D46AE7">
      <w:pPr>
        <w:tabs>
          <w:tab w:val="left" w:pos="851"/>
        </w:tabs>
        <w:jc w:val="center"/>
        <w:rPr>
          <w:rFonts w:ascii="Book Antiqua" w:eastAsia="Times New Roman" w:hAnsi="Book Antiqua"/>
          <w:b/>
          <w:smallCaps/>
          <w:sz w:val="24"/>
          <w:szCs w:val="24"/>
        </w:rPr>
      </w:pPr>
      <w:r w:rsidRPr="00EC4A89">
        <w:rPr>
          <w:rFonts w:ascii="Book Antiqua" w:eastAsia="Times New Roman" w:hAnsi="Book Antiqua"/>
          <w:b/>
          <w:smallCaps/>
          <w:sz w:val="32"/>
          <w:szCs w:val="32"/>
        </w:rPr>
        <w:t xml:space="preserve">per lo svolgimento dell’attività di distribuzione del gas </w:t>
      </w:r>
      <w:r w:rsidR="00D46AE7">
        <w:rPr>
          <w:rFonts w:ascii="Book Antiqua" w:eastAsia="Times New Roman" w:hAnsi="Book Antiqua"/>
          <w:b/>
          <w:smallCaps/>
          <w:sz w:val="32"/>
          <w:szCs w:val="32"/>
        </w:rPr>
        <w:t>gpl</w:t>
      </w:r>
    </w:p>
    <w:p w14:paraId="186686A4"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30480BD5"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56FAC471"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6D4F09A0"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0C313285"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566BC14D"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7EE38E85"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7ADF8590"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6C13F240"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544174B7"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6E2766DF"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78A26368"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08CC8A4A"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29E1F5F3"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5CA5468A"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4B8FFF1D"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6E3AD359"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61CAF909"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42C0CA47"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791CD0DE"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6185D500" w14:textId="77777777" w:rsidR="0055081A" w:rsidRPr="00EC4A89" w:rsidRDefault="0055081A" w:rsidP="00431207">
      <w:pPr>
        <w:autoSpaceDE w:val="0"/>
        <w:autoSpaceDN w:val="0"/>
        <w:adjustRightInd w:val="0"/>
        <w:spacing w:before="0"/>
        <w:jc w:val="center"/>
        <w:rPr>
          <w:rFonts w:ascii="Book Antiqua" w:hAnsi="Book Antiqua"/>
          <w:b/>
          <w:bCs/>
          <w:sz w:val="24"/>
          <w:szCs w:val="24"/>
        </w:rPr>
      </w:pPr>
    </w:p>
    <w:p w14:paraId="174DF26A" w14:textId="77777777" w:rsidR="00D46AE7" w:rsidRDefault="00D46AE7" w:rsidP="00431207">
      <w:pPr>
        <w:autoSpaceDE w:val="0"/>
        <w:autoSpaceDN w:val="0"/>
        <w:adjustRightInd w:val="0"/>
        <w:spacing w:before="0"/>
        <w:jc w:val="center"/>
        <w:rPr>
          <w:rFonts w:ascii="Book Antiqua" w:hAnsi="Book Antiqua"/>
          <w:b/>
          <w:bCs/>
          <w:sz w:val="32"/>
          <w:szCs w:val="32"/>
        </w:rPr>
      </w:pPr>
    </w:p>
    <w:p w14:paraId="1AC8DE9D" w14:textId="77777777" w:rsidR="00D46AE7" w:rsidRDefault="00D46AE7" w:rsidP="00431207">
      <w:pPr>
        <w:autoSpaceDE w:val="0"/>
        <w:autoSpaceDN w:val="0"/>
        <w:adjustRightInd w:val="0"/>
        <w:spacing w:before="0"/>
        <w:jc w:val="center"/>
        <w:rPr>
          <w:rFonts w:ascii="Book Antiqua" w:hAnsi="Book Antiqua"/>
          <w:b/>
          <w:bCs/>
          <w:sz w:val="32"/>
          <w:szCs w:val="32"/>
        </w:rPr>
      </w:pPr>
    </w:p>
    <w:p w14:paraId="51A3A3AB" w14:textId="77777777" w:rsidR="00D46AE7" w:rsidRDefault="00D46AE7" w:rsidP="00431207">
      <w:pPr>
        <w:autoSpaceDE w:val="0"/>
        <w:autoSpaceDN w:val="0"/>
        <w:adjustRightInd w:val="0"/>
        <w:spacing w:before="0"/>
        <w:jc w:val="center"/>
        <w:rPr>
          <w:rFonts w:ascii="Book Antiqua" w:hAnsi="Book Antiqua"/>
          <w:b/>
          <w:bCs/>
          <w:sz w:val="32"/>
          <w:szCs w:val="32"/>
        </w:rPr>
      </w:pPr>
    </w:p>
    <w:p w14:paraId="664940AE" w14:textId="2710FC16" w:rsidR="00431207" w:rsidRPr="00EC4A89" w:rsidRDefault="00431207" w:rsidP="00431207">
      <w:pPr>
        <w:autoSpaceDE w:val="0"/>
        <w:autoSpaceDN w:val="0"/>
        <w:adjustRightInd w:val="0"/>
        <w:spacing w:before="0"/>
        <w:jc w:val="center"/>
        <w:rPr>
          <w:rFonts w:ascii="Book Antiqua" w:hAnsi="Book Antiqua"/>
          <w:b/>
          <w:bCs/>
          <w:sz w:val="32"/>
          <w:szCs w:val="32"/>
        </w:rPr>
      </w:pPr>
      <w:r w:rsidRPr="00EC4A89">
        <w:rPr>
          <w:rFonts w:ascii="Book Antiqua" w:hAnsi="Book Antiqua"/>
          <w:b/>
          <w:bCs/>
          <w:sz w:val="32"/>
          <w:szCs w:val="32"/>
        </w:rPr>
        <w:lastRenderedPageBreak/>
        <w:t>INDICE</w:t>
      </w:r>
    </w:p>
    <w:p w14:paraId="234351B1" w14:textId="77777777" w:rsidR="00D1127C" w:rsidRPr="00EC4A89" w:rsidRDefault="00D1127C" w:rsidP="00431207">
      <w:pPr>
        <w:autoSpaceDE w:val="0"/>
        <w:autoSpaceDN w:val="0"/>
        <w:adjustRightInd w:val="0"/>
        <w:spacing w:before="0"/>
        <w:jc w:val="center"/>
        <w:rPr>
          <w:rFonts w:ascii="Book Antiqua" w:hAnsi="Book Antiqua"/>
          <w:b/>
          <w:bCs/>
          <w:sz w:val="24"/>
          <w:szCs w:val="24"/>
        </w:rPr>
      </w:pPr>
    </w:p>
    <w:p w14:paraId="68A1BE27" w14:textId="77777777" w:rsidR="00431207" w:rsidRPr="00EC4A89" w:rsidRDefault="00431207" w:rsidP="00431207">
      <w:pPr>
        <w:autoSpaceDE w:val="0"/>
        <w:autoSpaceDN w:val="0"/>
        <w:adjustRightInd w:val="0"/>
        <w:spacing w:before="0"/>
        <w:jc w:val="center"/>
        <w:rPr>
          <w:rFonts w:ascii="Book Antiqua" w:hAnsi="Book Antiqua"/>
          <w:b/>
          <w:bCs/>
          <w:sz w:val="24"/>
          <w:szCs w:val="24"/>
        </w:rPr>
      </w:pPr>
      <w:r w:rsidRPr="00EC4A89">
        <w:rPr>
          <w:rFonts w:ascii="Book Antiqua" w:hAnsi="Book Antiqua"/>
          <w:b/>
          <w:bCs/>
          <w:sz w:val="24"/>
          <w:szCs w:val="24"/>
        </w:rPr>
        <w:t>PREMESSE</w:t>
      </w:r>
    </w:p>
    <w:p w14:paraId="2008C99E" w14:textId="77777777" w:rsidR="00D1127C" w:rsidRPr="00EC4A89" w:rsidRDefault="00D1127C" w:rsidP="00431207">
      <w:pPr>
        <w:autoSpaceDE w:val="0"/>
        <w:autoSpaceDN w:val="0"/>
        <w:adjustRightInd w:val="0"/>
        <w:spacing w:before="0"/>
        <w:jc w:val="center"/>
        <w:rPr>
          <w:rFonts w:ascii="Book Antiqua" w:hAnsi="Book Antiqua"/>
          <w:b/>
          <w:bCs/>
          <w:sz w:val="24"/>
          <w:szCs w:val="24"/>
        </w:rPr>
      </w:pPr>
    </w:p>
    <w:p w14:paraId="0C2B7803" w14:textId="77777777" w:rsidR="00431207" w:rsidRPr="00EC4A89" w:rsidRDefault="00431207" w:rsidP="00D1127C">
      <w:pPr>
        <w:autoSpaceDE w:val="0"/>
        <w:autoSpaceDN w:val="0"/>
        <w:adjustRightInd w:val="0"/>
        <w:spacing w:before="0"/>
        <w:rPr>
          <w:rFonts w:ascii="Book Antiqua" w:hAnsi="Book Antiqua"/>
          <w:b/>
          <w:bCs/>
          <w:sz w:val="24"/>
          <w:szCs w:val="24"/>
        </w:rPr>
      </w:pPr>
      <w:r w:rsidRPr="00EC4A89">
        <w:rPr>
          <w:rFonts w:ascii="Book Antiqua" w:hAnsi="Book Antiqua"/>
          <w:b/>
          <w:bCs/>
          <w:sz w:val="24"/>
          <w:szCs w:val="24"/>
        </w:rPr>
        <w:t>PARTE I – DISPOSIZIONI GENERALI</w:t>
      </w:r>
    </w:p>
    <w:p w14:paraId="7AA7B4BF" w14:textId="77777777" w:rsidR="00431207" w:rsidRPr="00EC4A89" w:rsidRDefault="00431207" w:rsidP="00431207">
      <w:pPr>
        <w:autoSpaceDE w:val="0"/>
        <w:autoSpaceDN w:val="0"/>
        <w:adjustRightInd w:val="0"/>
        <w:spacing w:before="0"/>
        <w:jc w:val="center"/>
        <w:rPr>
          <w:rFonts w:ascii="Book Antiqua" w:hAnsi="Book Antiqua"/>
          <w:b/>
          <w:bCs/>
          <w:sz w:val="24"/>
          <w:szCs w:val="24"/>
        </w:rPr>
      </w:pPr>
    </w:p>
    <w:p w14:paraId="0ECE034B" w14:textId="7777777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1 </w:t>
      </w:r>
      <w:r w:rsidRPr="00EC4A89">
        <w:rPr>
          <w:rFonts w:ascii="Book Antiqua" w:hAnsi="Book Antiqua"/>
          <w:sz w:val="24"/>
          <w:szCs w:val="24"/>
        </w:rPr>
        <w:tab/>
        <w:t>Definizioni</w:t>
      </w:r>
    </w:p>
    <w:p w14:paraId="10610A1F" w14:textId="7777777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Articolo 2</w:t>
      </w:r>
      <w:r w:rsidRPr="00EC4A89">
        <w:rPr>
          <w:rFonts w:ascii="Book Antiqua" w:hAnsi="Book Antiqua"/>
          <w:sz w:val="24"/>
          <w:szCs w:val="24"/>
        </w:rPr>
        <w:tab/>
        <w:t>Oggetto del Contratto</w:t>
      </w:r>
    </w:p>
    <w:p w14:paraId="75CE11BD" w14:textId="7777777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3 </w:t>
      </w:r>
      <w:r w:rsidRPr="00EC4A89">
        <w:rPr>
          <w:rFonts w:ascii="Book Antiqua" w:hAnsi="Book Antiqua"/>
          <w:sz w:val="24"/>
          <w:szCs w:val="24"/>
        </w:rPr>
        <w:tab/>
        <w:t>Principi generali e obblighi di servizio pubblico</w:t>
      </w:r>
    </w:p>
    <w:p w14:paraId="7D8B6EA0" w14:textId="7777777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4 </w:t>
      </w:r>
      <w:r w:rsidRPr="00EC4A89">
        <w:rPr>
          <w:rFonts w:ascii="Book Antiqua" w:hAnsi="Book Antiqua"/>
          <w:sz w:val="24"/>
          <w:szCs w:val="24"/>
        </w:rPr>
        <w:tab/>
        <w:t>Obiettivi generali del servizio</w:t>
      </w:r>
    </w:p>
    <w:p w14:paraId="691FF0C6" w14:textId="7777777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5 </w:t>
      </w:r>
      <w:r w:rsidRPr="00EC4A89">
        <w:rPr>
          <w:rFonts w:ascii="Book Antiqua" w:hAnsi="Book Antiqua"/>
          <w:sz w:val="24"/>
          <w:szCs w:val="24"/>
        </w:rPr>
        <w:tab/>
        <w:t>Durata del Contratto</w:t>
      </w:r>
    </w:p>
    <w:p w14:paraId="0964D77D" w14:textId="7777777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6 </w:t>
      </w:r>
      <w:r w:rsidRPr="00EC4A89">
        <w:rPr>
          <w:rFonts w:ascii="Book Antiqua" w:hAnsi="Book Antiqua"/>
          <w:sz w:val="24"/>
          <w:szCs w:val="24"/>
        </w:rPr>
        <w:tab/>
        <w:t>Condizioni alla scadenza dell’affidamento del servizio</w:t>
      </w:r>
    </w:p>
    <w:p w14:paraId="7CAB9E0A" w14:textId="77777777" w:rsidR="00431207" w:rsidRPr="00EC4A89" w:rsidRDefault="00431207" w:rsidP="00D1127C">
      <w:pPr>
        <w:autoSpaceDE w:val="0"/>
        <w:autoSpaceDN w:val="0"/>
        <w:adjustRightInd w:val="0"/>
        <w:spacing w:before="0"/>
        <w:rPr>
          <w:rFonts w:ascii="Book Antiqua" w:hAnsi="Book Antiqua"/>
          <w:sz w:val="24"/>
          <w:szCs w:val="24"/>
        </w:rPr>
      </w:pPr>
    </w:p>
    <w:p w14:paraId="5EDAD859" w14:textId="77777777" w:rsidR="00431207" w:rsidRPr="00EC4A89" w:rsidRDefault="00431207" w:rsidP="00D1127C">
      <w:pPr>
        <w:autoSpaceDE w:val="0"/>
        <w:autoSpaceDN w:val="0"/>
        <w:adjustRightInd w:val="0"/>
        <w:spacing w:before="0"/>
        <w:rPr>
          <w:rFonts w:ascii="Book Antiqua" w:hAnsi="Book Antiqua"/>
          <w:b/>
          <w:bCs/>
          <w:sz w:val="24"/>
          <w:szCs w:val="24"/>
        </w:rPr>
      </w:pPr>
      <w:r w:rsidRPr="00EC4A89">
        <w:rPr>
          <w:rFonts w:ascii="Book Antiqua" w:hAnsi="Book Antiqua"/>
          <w:b/>
          <w:bCs/>
          <w:sz w:val="24"/>
          <w:szCs w:val="24"/>
        </w:rPr>
        <w:t>PARTE II – OBBLIGHI DELLE PARTI RELATIVI AGLI IMPIANTI</w:t>
      </w:r>
    </w:p>
    <w:p w14:paraId="0CAAABC5" w14:textId="77777777" w:rsidR="00431207" w:rsidRPr="00EC4A89" w:rsidRDefault="00431207" w:rsidP="00D1127C">
      <w:pPr>
        <w:autoSpaceDE w:val="0"/>
        <w:autoSpaceDN w:val="0"/>
        <w:adjustRightInd w:val="0"/>
        <w:spacing w:before="0"/>
        <w:rPr>
          <w:rFonts w:ascii="Book Antiqua" w:hAnsi="Book Antiqua"/>
          <w:sz w:val="24"/>
          <w:szCs w:val="24"/>
        </w:rPr>
      </w:pPr>
    </w:p>
    <w:p w14:paraId="0A8C6B74" w14:textId="7777777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7 </w:t>
      </w:r>
      <w:r w:rsidR="00D1127C" w:rsidRPr="00EC4A89">
        <w:rPr>
          <w:rFonts w:ascii="Book Antiqua" w:hAnsi="Book Antiqua"/>
          <w:sz w:val="24"/>
          <w:szCs w:val="24"/>
        </w:rPr>
        <w:tab/>
      </w:r>
      <w:r w:rsidRPr="00EC4A89">
        <w:rPr>
          <w:rFonts w:ascii="Book Antiqua" w:hAnsi="Book Antiqua"/>
          <w:sz w:val="24"/>
          <w:szCs w:val="24"/>
        </w:rPr>
        <w:t>Consegna degli impianti</w:t>
      </w:r>
    </w:p>
    <w:p w14:paraId="13E13BF6" w14:textId="204C5C4B"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706002">
        <w:rPr>
          <w:rFonts w:ascii="Book Antiqua" w:hAnsi="Book Antiqua"/>
          <w:sz w:val="24"/>
          <w:szCs w:val="24"/>
        </w:rPr>
        <w:t>8</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Interventi di manutenzione</w:t>
      </w:r>
    </w:p>
    <w:p w14:paraId="42C5F966" w14:textId="61077D81"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706002">
        <w:rPr>
          <w:rFonts w:ascii="Book Antiqua" w:hAnsi="Book Antiqua"/>
          <w:sz w:val="24"/>
          <w:szCs w:val="24"/>
        </w:rPr>
        <w:t>9</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Interventi sulla rete stradale</w:t>
      </w:r>
    </w:p>
    <w:p w14:paraId="3FFD9E43" w14:textId="383DCA63"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Articolo 1</w:t>
      </w:r>
      <w:r w:rsidR="00706002">
        <w:rPr>
          <w:rFonts w:ascii="Book Antiqua" w:hAnsi="Book Antiqua"/>
          <w:sz w:val="24"/>
          <w:szCs w:val="24"/>
        </w:rPr>
        <w:t>0</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Prestazioni da parte di terzi</w:t>
      </w:r>
    </w:p>
    <w:p w14:paraId="7FAD52DE" w14:textId="0CD9DD83"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Articolo 1</w:t>
      </w:r>
      <w:r w:rsidR="00706002">
        <w:rPr>
          <w:rFonts w:ascii="Book Antiqua" w:hAnsi="Book Antiqua"/>
          <w:sz w:val="24"/>
          <w:szCs w:val="24"/>
        </w:rPr>
        <w:t>1</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Aggiornamento dello Stato di Consistenza</w:t>
      </w:r>
    </w:p>
    <w:p w14:paraId="37510962" w14:textId="149284A0"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Articolo 1</w:t>
      </w:r>
      <w:r w:rsidR="00706002">
        <w:rPr>
          <w:rFonts w:ascii="Book Antiqua" w:hAnsi="Book Antiqua"/>
          <w:sz w:val="24"/>
          <w:szCs w:val="24"/>
        </w:rPr>
        <w:t>2</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Obblighi di collaborazione e di informazione</w:t>
      </w:r>
    </w:p>
    <w:p w14:paraId="3AE1BC75" w14:textId="77777777" w:rsidR="00431207" w:rsidRPr="00EC4A89" w:rsidRDefault="00431207" w:rsidP="00D1127C">
      <w:pPr>
        <w:autoSpaceDE w:val="0"/>
        <w:autoSpaceDN w:val="0"/>
        <w:adjustRightInd w:val="0"/>
        <w:spacing w:before="0"/>
        <w:rPr>
          <w:rFonts w:ascii="Book Antiqua" w:hAnsi="Book Antiqua"/>
          <w:b/>
          <w:bCs/>
          <w:sz w:val="24"/>
          <w:szCs w:val="24"/>
        </w:rPr>
      </w:pPr>
    </w:p>
    <w:p w14:paraId="0107B5C4" w14:textId="77777777" w:rsidR="00431207" w:rsidRPr="00EC4A89" w:rsidRDefault="00431207" w:rsidP="00D1127C">
      <w:pPr>
        <w:autoSpaceDE w:val="0"/>
        <w:autoSpaceDN w:val="0"/>
        <w:adjustRightInd w:val="0"/>
        <w:spacing w:before="0"/>
        <w:rPr>
          <w:rFonts w:ascii="Book Antiqua" w:hAnsi="Book Antiqua"/>
          <w:b/>
          <w:bCs/>
          <w:sz w:val="24"/>
          <w:szCs w:val="24"/>
        </w:rPr>
      </w:pPr>
      <w:r w:rsidRPr="00EC4A89">
        <w:rPr>
          <w:rFonts w:ascii="Book Antiqua" w:hAnsi="Book Antiqua"/>
          <w:b/>
          <w:bCs/>
          <w:sz w:val="24"/>
          <w:szCs w:val="24"/>
        </w:rPr>
        <w:t>PARTE III –MODALITÀ DI SVOLGIMENTO DEL SERVIZIO</w:t>
      </w:r>
    </w:p>
    <w:p w14:paraId="1FD4CAD7" w14:textId="77777777" w:rsidR="00431207" w:rsidRPr="00EC4A89" w:rsidRDefault="00431207" w:rsidP="00D1127C">
      <w:pPr>
        <w:autoSpaceDE w:val="0"/>
        <w:autoSpaceDN w:val="0"/>
        <w:adjustRightInd w:val="0"/>
        <w:spacing w:before="0"/>
        <w:rPr>
          <w:rFonts w:ascii="Book Antiqua" w:hAnsi="Book Antiqua"/>
          <w:sz w:val="24"/>
          <w:szCs w:val="24"/>
        </w:rPr>
      </w:pPr>
    </w:p>
    <w:p w14:paraId="57AB9242" w14:textId="54E36F57"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Articolo 1</w:t>
      </w:r>
      <w:r w:rsidR="005412B9">
        <w:rPr>
          <w:rFonts w:ascii="Book Antiqua" w:hAnsi="Book Antiqua"/>
          <w:sz w:val="24"/>
          <w:szCs w:val="24"/>
        </w:rPr>
        <w:t>3</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Connessione dei clienti finali alla rete di distribuzione</w:t>
      </w:r>
    </w:p>
    <w:p w14:paraId="32BE71B9" w14:textId="2C68FD54"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3C7F68">
        <w:rPr>
          <w:rFonts w:ascii="Book Antiqua" w:hAnsi="Book Antiqua"/>
          <w:sz w:val="24"/>
          <w:szCs w:val="24"/>
        </w:rPr>
        <w:t>1</w:t>
      </w:r>
      <w:r w:rsidR="005412B9">
        <w:rPr>
          <w:rFonts w:ascii="Book Antiqua" w:hAnsi="Book Antiqua"/>
          <w:sz w:val="24"/>
          <w:szCs w:val="24"/>
        </w:rPr>
        <w:t>4</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Criteri di sicurezza</w:t>
      </w:r>
    </w:p>
    <w:p w14:paraId="4F1DA464" w14:textId="5B8F27FE" w:rsidR="00D1127C" w:rsidRPr="00EC4A89" w:rsidRDefault="009D252B" w:rsidP="009D252B">
      <w:pPr>
        <w:tabs>
          <w:tab w:val="left" w:pos="0"/>
          <w:tab w:val="left" w:pos="1418"/>
        </w:tabs>
        <w:autoSpaceDE w:val="0"/>
        <w:autoSpaceDN w:val="0"/>
        <w:adjustRightInd w:val="0"/>
        <w:spacing w:before="0"/>
        <w:ind w:left="1418" w:hanging="1418"/>
        <w:rPr>
          <w:rFonts w:ascii="Book Antiqua" w:hAnsi="Book Antiqua"/>
          <w:sz w:val="24"/>
          <w:szCs w:val="24"/>
        </w:rPr>
      </w:pPr>
      <w:r w:rsidRPr="00EC4A89">
        <w:rPr>
          <w:rFonts w:ascii="Book Antiqua" w:hAnsi="Book Antiqua"/>
          <w:sz w:val="24"/>
          <w:szCs w:val="24"/>
        </w:rPr>
        <w:t xml:space="preserve">Articolo </w:t>
      </w:r>
      <w:r w:rsidR="003C7F68">
        <w:rPr>
          <w:rFonts w:ascii="Book Antiqua" w:hAnsi="Book Antiqua"/>
          <w:sz w:val="24"/>
          <w:szCs w:val="24"/>
        </w:rPr>
        <w:t>1</w:t>
      </w:r>
      <w:r w:rsidR="005412B9">
        <w:rPr>
          <w:rFonts w:ascii="Book Antiqua" w:hAnsi="Book Antiqua"/>
          <w:sz w:val="24"/>
          <w:szCs w:val="24"/>
        </w:rPr>
        <w:t>5</w:t>
      </w:r>
      <w:r w:rsidR="00D32992" w:rsidRPr="00EC4A89">
        <w:rPr>
          <w:rFonts w:ascii="Book Antiqua" w:hAnsi="Book Antiqua"/>
          <w:sz w:val="24"/>
          <w:szCs w:val="24"/>
        </w:rPr>
        <w:tab/>
      </w:r>
      <w:r w:rsidR="00431207" w:rsidRPr="00EC4A89">
        <w:rPr>
          <w:rFonts w:ascii="Book Antiqua" w:hAnsi="Book Antiqua"/>
          <w:sz w:val="24"/>
          <w:szCs w:val="24"/>
        </w:rPr>
        <w:t>Tariffe e corrispettivi per le prestazioni rese nell’ambito dell’erogazione del servizio</w:t>
      </w:r>
    </w:p>
    <w:p w14:paraId="74280FF4" w14:textId="77777777" w:rsidR="00431207" w:rsidRPr="00EC4A89" w:rsidRDefault="00431207" w:rsidP="00D1127C">
      <w:pPr>
        <w:autoSpaceDE w:val="0"/>
        <w:autoSpaceDN w:val="0"/>
        <w:adjustRightInd w:val="0"/>
        <w:spacing w:before="0"/>
        <w:rPr>
          <w:rFonts w:ascii="Book Antiqua" w:hAnsi="Book Antiqua"/>
          <w:sz w:val="24"/>
          <w:szCs w:val="24"/>
        </w:rPr>
      </w:pPr>
    </w:p>
    <w:p w14:paraId="2CB97400" w14:textId="77777777" w:rsidR="00431207" w:rsidRPr="00EC4A89" w:rsidRDefault="00431207" w:rsidP="00D1127C">
      <w:pPr>
        <w:autoSpaceDE w:val="0"/>
        <w:autoSpaceDN w:val="0"/>
        <w:adjustRightInd w:val="0"/>
        <w:spacing w:before="0"/>
        <w:rPr>
          <w:rFonts w:ascii="Book Antiqua" w:hAnsi="Book Antiqua"/>
          <w:sz w:val="24"/>
          <w:szCs w:val="24"/>
        </w:rPr>
      </w:pPr>
    </w:p>
    <w:p w14:paraId="61A3DE4B" w14:textId="7D3B3CB7" w:rsidR="00431207" w:rsidRPr="00EC4A89" w:rsidRDefault="00431207" w:rsidP="00D1127C">
      <w:pPr>
        <w:autoSpaceDE w:val="0"/>
        <w:autoSpaceDN w:val="0"/>
        <w:adjustRightInd w:val="0"/>
        <w:spacing w:before="0"/>
        <w:rPr>
          <w:rFonts w:ascii="Book Antiqua" w:hAnsi="Book Antiqua"/>
          <w:b/>
          <w:bCs/>
          <w:sz w:val="24"/>
          <w:szCs w:val="24"/>
        </w:rPr>
      </w:pPr>
      <w:r w:rsidRPr="00EC4A89">
        <w:rPr>
          <w:rFonts w:ascii="Book Antiqua" w:hAnsi="Book Antiqua"/>
          <w:b/>
          <w:bCs/>
          <w:sz w:val="24"/>
          <w:szCs w:val="24"/>
        </w:rPr>
        <w:t xml:space="preserve">PARTE </w:t>
      </w:r>
      <w:r w:rsidR="009156B7">
        <w:rPr>
          <w:rFonts w:ascii="Book Antiqua" w:hAnsi="Book Antiqua"/>
          <w:b/>
          <w:bCs/>
          <w:sz w:val="24"/>
          <w:szCs w:val="24"/>
        </w:rPr>
        <w:t>I</w:t>
      </w:r>
      <w:r w:rsidRPr="00EC4A89">
        <w:rPr>
          <w:rFonts w:ascii="Book Antiqua" w:hAnsi="Book Antiqua"/>
          <w:b/>
          <w:bCs/>
          <w:sz w:val="24"/>
          <w:szCs w:val="24"/>
        </w:rPr>
        <w:t>V – CONTROLLI, INADEMPIMENTI E SANZIONI</w:t>
      </w:r>
    </w:p>
    <w:p w14:paraId="6693C939" w14:textId="77777777" w:rsidR="00431207" w:rsidRPr="00EC4A89" w:rsidRDefault="00431207" w:rsidP="00D1127C">
      <w:pPr>
        <w:autoSpaceDE w:val="0"/>
        <w:autoSpaceDN w:val="0"/>
        <w:adjustRightInd w:val="0"/>
        <w:spacing w:before="0"/>
        <w:rPr>
          <w:rFonts w:ascii="Book Antiqua" w:hAnsi="Book Antiqua"/>
          <w:b/>
          <w:bCs/>
          <w:sz w:val="24"/>
          <w:szCs w:val="24"/>
        </w:rPr>
      </w:pPr>
    </w:p>
    <w:p w14:paraId="4E9B71B6" w14:textId="3834C2EE"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9156B7">
        <w:rPr>
          <w:rFonts w:ascii="Book Antiqua" w:hAnsi="Book Antiqua"/>
          <w:sz w:val="24"/>
          <w:szCs w:val="24"/>
        </w:rPr>
        <w:t>1</w:t>
      </w:r>
      <w:r w:rsidR="005412B9">
        <w:rPr>
          <w:rFonts w:ascii="Book Antiqua" w:hAnsi="Book Antiqua"/>
          <w:sz w:val="24"/>
          <w:szCs w:val="24"/>
        </w:rPr>
        <w:t>6</w:t>
      </w:r>
      <w:r w:rsidRPr="00EC4A89">
        <w:rPr>
          <w:rFonts w:ascii="Book Antiqua" w:hAnsi="Book Antiqua"/>
          <w:sz w:val="24"/>
          <w:szCs w:val="24"/>
        </w:rPr>
        <w:t xml:space="preserve"> </w:t>
      </w:r>
      <w:r w:rsidR="00D1127C" w:rsidRPr="00EC4A89">
        <w:rPr>
          <w:rFonts w:ascii="Book Antiqua" w:hAnsi="Book Antiqua"/>
          <w:sz w:val="24"/>
          <w:szCs w:val="24"/>
        </w:rPr>
        <w:tab/>
      </w:r>
      <w:r w:rsidR="009156B7">
        <w:rPr>
          <w:rFonts w:ascii="Book Antiqua" w:hAnsi="Book Antiqua"/>
          <w:sz w:val="24"/>
          <w:szCs w:val="24"/>
        </w:rPr>
        <w:t>responsabilità del gestore verso terzi</w:t>
      </w:r>
    </w:p>
    <w:p w14:paraId="3EA88137" w14:textId="095D86DF"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5412B9">
        <w:rPr>
          <w:rFonts w:ascii="Book Antiqua" w:hAnsi="Book Antiqua"/>
          <w:sz w:val="24"/>
          <w:szCs w:val="24"/>
        </w:rPr>
        <w:t>17</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Clausola risolutiva espressa</w:t>
      </w:r>
    </w:p>
    <w:p w14:paraId="69EEAA82" w14:textId="4E2E2883"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Articolo</w:t>
      </w:r>
      <w:r w:rsidR="009156B7">
        <w:rPr>
          <w:rFonts w:ascii="Book Antiqua" w:hAnsi="Book Antiqua"/>
          <w:sz w:val="24"/>
          <w:szCs w:val="24"/>
        </w:rPr>
        <w:t xml:space="preserve"> </w:t>
      </w:r>
      <w:r w:rsidR="005412B9">
        <w:rPr>
          <w:rFonts w:ascii="Book Antiqua" w:hAnsi="Book Antiqua"/>
          <w:sz w:val="24"/>
          <w:szCs w:val="24"/>
        </w:rPr>
        <w:t>18</w:t>
      </w:r>
      <w:r w:rsidR="009156B7">
        <w:rPr>
          <w:rFonts w:ascii="Book Antiqua" w:hAnsi="Book Antiqua"/>
          <w:sz w:val="24"/>
          <w:szCs w:val="24"/>
        </w:rPr>
        <w:t xml:space="preserve"> </w:t>
      </w:r>
      <w:r w:rsidR="00D1127C" w:rsidRPr="00EC4A89">
        <w:rPr>
          <w:rFonts w:ascii="Book Antiqua" w:hAnsi="Book Antiqua"/>
          <w:sz w:val="24"/>
          <w:szCs w:val="24"/>
        </w:rPr>
        <w:tab/>
      </w:r>
      <w:r w:rsidR="00DB1640">
        <w:rPr>
          <w:rFonts w:ascii="Book Antiqua" w:hAnsi="Book Antiqua"/>
          <w:sz w:val="24"/>
          <w:szCs w:val="24"/>
        </w:rPr>
        <w:t xml:space="preserve">contenzioso </w:t>
      </w:r>
    </w:p>
    <w:p w14:paraId="04101D83" w14:textId="77777777" w:rsidR="00431207" w:rsidRPr="00EC4A89" w:rsidRDefault="00431207" w:rsidP="00D1127C">
      <w:pPr>
        <w:autoSpaceDE w:val="0"/>
        <w:autoSpaceDN w:val="0"/>
        <w:adjustRightInd w:val="0"/>
        <w:spacing w:before="0"/>
        <w:rPr>
          <w:rFonts w:ascii="Book Antiqua" w:hAnsi="Book Antiqua"/>
          <w:sz w:val="24"/>
          <w:szCs w:val="24"/>
        </w:rPr>
      </w:pPr>
    </w:p>
    <w:p w14:paraId="7948EDB9" w14:textId="6C38E5D4" w:rsidR="00431207" w:rsidRPr="00EC4A89" w:rsidRDefault="00431207" w:rsidP="00D1127C">
      <w:pPr>
        <w:autoSpaceDE w:val="0"/>
        <w:autoSpaceDN w:val="0"/>
        <w:adjustRightInd w:val="0"/>
        <w:spacing w:before="0"/>
        <w:rPr>
          <w:rFonts w:ascii="Book Antiqua" w:hAnsi="Book Antiqua"/>
          <w:b/>
          <w:bCs/>
          <w:sz w:val="24"/>
          <w:szCs w:val="24"/>
        </w:rPr>
      </w:pPr>
      <w:r w:rsidRPr="00EC4A89">
        <w:rPr>
          <w:rFonts w:ascii="Book Antiqua" w:hAnsi="Book Antiqua"/>
          <w:b/>
          <w:bCs/>
          <w:sz w:val="24"/>
          <w:szCs w:val="24"/>
        </w:rPr>
        <w:t>PARTE V – DISPOSIZIONI FINALI</w:t>
      </w:r>
    </w:p>
    <w:p w14:paraId="7DD4C8D1" w14:textId="77777777" w:rsidR="00431207" w:rsidRPr="00EC4A89" w:rsidRDefault="00431207" w:rsidP="00D1127C">
      <w:pPr>
        <w:autoSpaceDE w:val="0"/>
        <w:autoSpaceDN w:val="0"/>
        <w:adjustRightInd w:val="0"/>
        <w:spacing w:before="0"/>
        <w:rPr>
          <w:rFonts w:ascii="Book Antiqua" w:hAnsi="Book Antiqua"/>
          <w:b/>
          <w:bCs/>
          <w:sz w:val="24"/>
          <w:szCs w:val="24"/>
        </w:rPr>
      </w:pPr>
    </w:p>
    <w:p w14:paraId="6728E871" w14:textId="2EA1C746" w:rsidR="0043120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5412B9">
        <w:rPr>
          <w:rFonts w:ascii="Book Antiqua" w:hAnsi="Book Antiqua"/>
          <w:sz w:val="24"/>
          <w:szCs w:val="24"/>
        </w:rPr>
        <w:t>19</w:t>
      </w:r>
      <w:r w:rsidRPr="00EC4A89">
        <w:rPr>
          <w:rFonts w:ascii="Book Antiqua" w:hAnsi="Book Antiqua"/>
          <w:sz w:val="24"/>
          <w:szCs w:val="24"/>
        </w:rPr>
        <w:t xml:space="preserve"> </w:t>
      </w:r>
      <w:r w:rsidR="00D1127C" w:rsidRPr="00EC4A89">
        <w:rPr>
          <w:rFonts w:ascii="Book Antiqua" w:hAnsi="Book Antiqua"/>
          <w:sz w:val="24"/>
          <w:szCs w:val="24"/>
        </w:rPr>
        <w:tab/>
      </w:r>
      <w:r w:rsidRPr="00EC4A89">
        <w:rPr>
          <w:rFonts w:ascii="Book Antiqua" w:hAnsi="Book Antiqua"/>
          <w:sz w:val="24"/>
          <w:szCs w:val="24"/>
        </w:rPr>
        <w:t>Trasformazioni societarie che interessino il Gestore</w:t>
      </w:r>
    </w:p>
    <w:p w14:paraId="276A3442" w14:textId="700FDB5D" w:rsidR="00321A37" w:rsidRPr="00EC4A89" w:rsidRDefault="0043120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DB1640">
        <w:rPr>
          <w:rFonts w:ascii="Book Antiqua" w:hAnsi="Book Antiqua"/>
          <w:sz w:val="24"/>
          <w:szCs w:val="24"/>
        </w:rPr>
        <w:t>2</w:t>
      </w:r>
      <w:r w:rsidR="005412B9">
        <w:rPr>
          <w:rFonts w:ascii="Book Antiqua" w:hAnsi="Book Antiqua"/>
          <w:sz w:val="24"/>
          <w:szCs w:val="24"/>
        </w:rPr>
        <w:t>0</w:t>
      </w:r>
      <w:r w:rsidR="00D1127C" w:rsidRPr="00EC4A89">
        <w:rPr>
          <w:rFonts w:ascii="Book Antiqua" w:hAnsi="Book Antiqua"/>
          <w:sz w:val="24"/>
          <w:szCs w:val="24"/>
        </w:rPr>
        <w:tab/>
      </w:r>
      <w:r w:rsidRPr="00EC4A89">
        <w:rPr>
          <w:rFonts w:ascii="Book Antiqua" w:hAnsi="Book Antiqua"/>
          <w:sz w:val="24"/>
          <w:szCs w:val="24"/>
        </w:rPr>
        <w:t>Norme applicabili</w:t>
      </w:r>
    </w:p>
    <w:p w14:paraId="76836048" w14:textId="08D12AA9" w:rsidR="00431207" w:rsidRPr="00EC4A89" w:rsidRDefault="00321A37" w:rsidP="00D1127C">
      <w:pPr>
        <w:autoSpaceDE w:val="0"/>
        <w:autoSpaceDN w:val="0"/>
        <w:adjustRightInd w:val="0"/>
        <w:spacing w:before="0"/>
        <w:rPr>
          <w:rFonts w:ascii="Book Antiqua" w:hAnsi="Book Antiqua"/>
          <w:sz w:val="24"/>
          <w:szCs w:val="24"/>
        </w:rPr>
      </w:pPr>
      <w:r w:rsidRPr="00EC4A89">
        <w:rPr>
          <w:rFonts w:ascii="Book Antiqua" w:hAnsi="Book Antiqua"/>
          <w:sz w:val="24"/>
          <w:szCs w:val="24"/>
        </w:rPr>
        <w:t xml:space="preserve">Articolo </w:t>
      </w:r>
      <w:r w:rsidR="00DB1640">
        <w:rPr>
          <w:rFonts w:ascii="Book Antiqua" w:hAnsi="Book Antiqua"/>
          <w:sz w:val="24"/>
          <w:szCs w:val="24"/>
        </w:rPr>
        <w:t>2</w:t>
      </w:r>
      <w:r w:rsidR="005412B9">
        <w:rPr>
          <w:rFonts w:ascii="Book Antiqua" w:hAnsi="Book Antiqua"/>
          <w:sz w:val="24"/>
          <w:szCs w:val="24"/>
        </w:rPr>
        <w:t>1</w:t>
      </w:r>
      <w:r w:rsidR="00D1127C" w:rsidRPr="00EC4A89">
        <w:rPr>
          <w:rFonts w:ascii="Book Antiqua" w:hAnsi="Book Antiqua"/>
          <w:sz w:val="24"/>
          <w:szCs w:val="24"/>
        </w:rPr>
        <w:tab/>
      </w:r>
      <w:r w:rsidR="00431207" w:rsidRPr="00EC4A89">
        <w:rPr>
          <w:rFonts w:ascii="Book Antiqua" w:hAnsi="Book Antiqua"/>
          <w:sz w:val="24"/>
          <w:szCs w:val="24"/>
        </w:rPr>
        <w:t>Spese contrattuali</w:t>
      </w:r>
    </w:p>
    <w:p w14:paraId="52E39A8D" w14:textId="5B5E3FCD" w:rsidR="00C81DB5" w:rsidRDefault="00C81DB5" w:rsidP="00DB1640">
      <w:pPr>
        <w:rPr>
          <w:rFonts w:ascii="Book Antiqua" w:eastAsia="Times New Roman" w:hAnsi="Book Antiqua"/>
          <w:b/>
          <w:smallCaps/>
          <w:sz w:val="24"/>
          <w:szCs w:val="24"/>
        </w:rPr>
      </w:pPr>
    </w:p>
    <w:p w14:paraId="49C29455" w14:textId="48C15A31" w:rsidR="005412B9" w:rsidRDefault="005412B9" w:rsidP="00DB1640">
      <w:pPr>
        <w:rPr>
          <w:rFonts w:ascii="Book Antiqua" w:eastAsia="Times New Roman" w:hAnsi="Book Antiqua"/>
          <w:b/>
          <w:smallCaps/>
          <w:sz w:val="24"/>
          <w:szCs w:val="24"/>
        </w:rPr>
      </w:pPr>
    </w:p>
    <w:p w14:paraId="3CADF76C" w14:textId="78F9BA1B" w:rsidR="005412B9" w:rsidRDefault="005412B9" w:rsidP="00DB1640">
      <w:pPr>
        <w:rPr>
          <w:rFonts w:ascii="Book Antiqua" w:eastAsia="Times New Roman" w:hAnsi="Book Antiqua"/>
          <w:b/>
          <w:smallCaps/>
          <w:sz w:val="24"/>
          <w:szCs w:val="24"/>
        </w:rPr>
      </w:pPr>
    </w:p>
    <w:p w14:paraId="1F658FC7" w14:textId="77777777" w:rsidR="005412B9" w:rsidRPr="00EC4A89" w:rsidRDefault="005412B9" w:rsidP="00DB1640">
      <w:pPr>
        <w:rPr>
          <w:rFonts w:ascii="Book Antiqua" w:eastAsia="Times New Roman" w:hAnsi="Book Antiqua"/>
          <w:b/>
          <w:smallCaps/>
          <w:sz w:val="24"/>
          <w:szCs w:val="24"/>
        </w:rPr>
      </w:pPr>
    </w:p>
    <w:p w14:paraId="00ACF4DC" w14:textId="6E062734" w:rsidR="00C81DB5" w:rsidRDefault="00C81DB5" w:rsidP="0060067E">
      <w:pPr>
        <w:jc w:val="center"/>
        <w:rPr>
          <w:rFonts w:ascii="Book Antiqua" w:eastAsia="Times New Roman" w:hAnsi="Book Antiqua"/>
          <w:b/>
          <w:smallCaps/>
          <w:sz w:val="24"/>
          <w:szCs w:val="24"/>
        </w:rPr>
      </w:pPr>
    </w:p>
    <w:p w14:paraId="2E4A72B1" w14:textId="77777777" w:rsidR="00B02AD8" w:rsidRPr="00EC4A89" w:rsidRDefault="00C724D6" w:rsidP="0060067E">
      <w:pPr>
        <w:jc w:val="center"/>
        <w:rPr>
          <w:rFonts w:ascii="Book Antiqua" w:eastAsia="Times New Roman" w:hAnsi="Book Antiqua"/>
          <w:b/>
          <w:smallCaps/>
          <w:sz w:val="24"/>
          <w:szCs w:val="24"/>
        </w:rPr>
      </w:pPr>
      <w:r w:rsidRPr="00EC4A89">
        <w:rPr>
          <w:rFonts w:ascii="Book Antiqua" w:eastAsia="Times New Roman" w:hAnsi="Book Antiqua"/>
          <w:b/>
          <w:smallCaps/>
          <w:sz w:val="24"/>
          <w:szCs w:val="24"/>
        </w:rPr>
        <w:t xml:space="preserve">Schema di </w:t>
      </w:r>
      <w:r w:rsidR="0060067E" w:rsidRPr="00EC4A89">
        <w:rPr>
          <w:rFonts w:ascii="Book Antiqua" w:eastAsia="Times New Roman" w:hAnsi="Book Antiqua"/>
          <w:b/>
          <w:smallCaps/>
          <w:sz w:val="24"/>
          <w:szCs w:val="24"/>
        </w:rPr>
        <w:t>contratto di servizio</w:t>
      </w:r>
    </w:p>
    <w:p w14:paraId="791EBEF9" w14:textId="4DA9F253" w:rsidR="0060067E" w:rsidRPr="00EC4A89" w:rsidRDefault="0060067E" w:rsidP="0060067E">
      <w:pPr>
        <w:jc w:val="center"/>
        <w:rPr>
          <w:rFonts w:ascii="Book Antiqua" w:eastAsia="Times New Roman" w:hAnsi="Book Antiqua"/>
          <w:b/>
          <w:smallCaps/>
          <w:sz w:val="24"/>
          <w:szCs w:val="24"/>
        </w:rPr>
      </w:pPr>
      <w:r w:rsidRPr="00EC4A89">
        <w:rPr>
          <w:rFonts w:ascii="Book Antiqua" w:eastAsia="Times New Roman" w:hAnsi="Book Antiqua"/>
          <w:b/>
          <w:smallCaps/>
          <w:sz w:val="24"/>
          <w:szCs w:val="24"/>
        </w:rPr>
        <w:t xml:space="preserve">per lo svolgimento dell’attività di distribuzione del gas </w:t>
      </w:r>
      <w:r w:rsidR="00DE3B72">
        <w:rPr>
          <w:rFonts w:ascii="Book Antiqua" w:eastAsia="Times New Roman" w:hAnsi="Book Antiqua"/>
          <w:b/>
          <w:smallCaps/>
          <w:sz w:val="24"/>
          <w:szCs w:val="24"/>
        </w:rPr>
        <w:t xml:space="preserve">gpl </w:t>
      </w:r>
    </w:p>
    <w:p w14:paraId="2B914C05" w14:textId="77777777" w:rsidR="0060067E" w:rsidRPr="00EC4A89" w:rsidRDefault="0060067E" w:rsidP="0060067E">
      <w:pPr>
        <w:jc w:val="center"/>
        <w:rPr>
          <w:rFonts w:ascii="Book Antiqua" w:eastAsia="Times New Roman" w:hAnsi="Book Antiqua"/>
          <w:b/>
          <w:sz w:val="24"/>
          <w:szCs w:val="24"/>
        </w:rPr>
      </w:pPr>
      <w:r w:rsidRPr="00EC4A89">
        <w:rPr>
          <w:rFonts w:ascii="Book Antiqua" w:eastAsia="Times New Roman" w:hAnsi="Book Antiqua"/>
          <w:b/>
          <w:sz w:val="24"/>
          <w:szCs w:val="24"/>
        </w:rPr>
        <w:t>Tra</w:t>
      </w:r>
    </w:p>
    <w:p w14:paraId="001E3583" w14:textId="10C78754" w:rsidR="0060067E" w:rsidRPr="00EC4A89" w:rsidRDefault="00536E06" w:rsidP="0089381F">
      <w:pPr>
        <w:rPr>
          <w:rFonts w:ascii="Book Antiqua" w:eastAsia="Times New Roman" w:hAnsi="Book Antiqua"/>
          <w:sz w:val="24"/>
          <w:szCs w:val="24"/>
        </w:rPr>
      </w:pPr>
      <w:r w:rsidRPr="00536E06">
        <w:rPr>
          <w:rFonts w:ascii="Book Antiqua" w:eastAsia="Times New Roman" w:hAnsi="Book Antiqua"/>
          <w:sz w:val="24"/>
          <w:szCs w:val="24"/>
        </w:rPr>
        <w:t>Il Comune</w:t>
      </w:r>
      <w:r w:rsidR="00391533" w:rsidRPr="00536E06">
        <w:rPr>
          <w:rFonts w:ascii="Book Antiqua" w:eastAsia="Times New Roman" w:hAnsi="Book Antiqua"/>
          <w:sz w:val="24"/>
          <w:szCs w:val="24"/>
        </w:rPr>
        <w:t xml:space="preserve"> </w:t>
      </w:r>
      <w:r w:rsidR="00DE3B72" w:rsidRPr="00536E06">
        <w:rPr>
          <w:rFonts w:ascii="Book Antiqua" w:eastAsia="Times New Roman" w:hAnsi="Book Antiqua"/>
          <w:sz w:val="24"/>
          <w:szCs w:val="24"/>
        </w:rPr>
        <w:t>di_________________</w:t>
      </w:r>
      <w:r w:rsidR="005E5B78" w:rsidRPr="006F1A38">
        <w:rPr>
          <w:rFonts w:ascii="Book Antiqua" w:eastAsia="Times New Roman" w:hAnsi="Book Antiqua"/>
          <w:sz w:val="24"/>
          <w:szCs w:val="24"/>
        </w:rPr>
        <w:t xml:space="preserve">, in persona del </w:t>
      </w:r>
      <w:r w:rsidR="00F8239B" w:rsidRPr="006F1A38">
        <w:rPr>
          <w:rFonts w:ascii="Book Antiqua" w:eastAsia="Times New Roman" w:hAnsi="Book Antiqua"/>
          <w:sz w:val="24"/>
          <w:szCs w:val="24"/>
        </w:rPr>
        <w:t xml:space="preserve">……….. </w:t>
      </w:r>
      <w:r w:rsidR="005E5B78" w:rsidRPr="00536E06">
        <w:rPr>
          <w:rFonts w:ascii="Book Antiqua" w:eastAsia="Times New Roman" w:hAnsi="Book Antiqua"/>
          <w:sz w:val="24"/>
          <w:szCs w:val="24"/>
        </w:rPr>
        <w:t>pro tempore</w:t>
      </w:r>
      <w:r w:rsidR="005E5B78" w:rsidRPr="006F1A38">
        <w:rPr>
          <w:rFonts w:ascii="Book Antiqua" w:eastAsia="Times New Roman" w:hAnsi="Book Antiqua"/>
          <w:sz w:val="24"/>
          <w:szCs w:val="24"/>
        </w:rPr>
        <w:t xml:space="preserve"> </w:t>
      </w:r>
      <w:r w:rsidR="00943311" w:rsidRPr="00536E06">
        <w:rPr>
          <w:rFonts w:ascii="Book Antiqua" w:eastAsia="Times New Roman" w:hAnsi="Book Antiqua" w:hint="cs"/>
          <w:sz w:val="24"/>
          <w:szCs w:val="24"/>
        </w:rPr>
        <w:t>[•]</w:t>
      </w:r>
      <w:r w:rsidR="005E5B78" w:rsidRPr="006F1A38">
        <w:rPr>
          <w:rFonts w:ascii="Book Antiqua" w:eastAsia="Times New Roman" w:hAnsi="Book Antiqua"/>
          <w:sz w:val="24"/>
          <w:szCs w:val="24"/>
        </w:rPr>
        <w:t xml:space="preserve">, </w:t>
      </w:r>
      <w:r w:rsidR="00DE3B72">
        <w:rPr>
          <w:rFonts w:ascii="Book Antiqua" w:eastAsia="Times New Roman" w:hAnsi="Book Antiqua"/>
          <w:sz w:val="24"/>
          <w:szCs w:val="24"/>
        </w:rPr>
        <w:t xml:space="preserve">con sede in  _____________alla Via________________, </w:t>
      </w:r>
      <w:r w:rsidR="0089381F" w:rsidRPr="00EC4A89">
        <w:rPr>
          <w:rFonts w:ascii="Book Antiqua" w:eastAsia="Times New Roman" w:hAnsi="Book Antiqua"/>
          <w:sz w:val="24"/>
          <w:szCs w:val="24"/>
        </w:rPr>
        <w:t xml:space="preserve"> </w:t>
      </w:r>
      <w:r w:rsidR="00A4288A" w:rsidRPr="00EC4A89">
        <w:rPr>
          <w:rFonts w:ascii="Book Antiqua" w:eastAsia="Times New Roman" w:hAnsi="Book Antiqua"/>
          <w:sz w:val="24"/>
          <w:szCs w:val="24"/>
        </w:rPr>
        <w:t>(di seguito, “</w:t>
      </w:r>
      <w:r w:rsidR="00DE3B72">
        <w:rPr>
          <w:rFonts w:ascii="Book Antiqua" w:eastAsia="Times New Roman" w:hAnsi="Book Antiqua"/>
          <w:i/>
          <w:sz w:val="24"/>
          <w:szCs w:val="24"/>
        </w:rPr>
        <w:t>concedente</w:t>
      </w:r>
      <w:r w:rsidR="00A4288A" w:rsidRPr="00EC4A89">
        <w:rPr>
          <w:rFonts w:ascii="Book Antiqua" w:eastAsia="Times New Roman" w:hAnsi="Book Antiqua"/>
          <w:sz w:val="24"/>
          <w:szCs w:val="24"/>
        </w:rPr>
        <w:t>”)</w:t>
      </w:r>
    </w:p>
    <w:p w14:paraId="21F77FF7" w14:textId="77777777" w:rsidR="0060067E" w:rsidRPr="00EC4A89" w:rsidRDefault="0060067E" w:rsidP="0060067E">
      <w:pPr>
        <w:jc w:val="center"/>
        <w:rPr>
          <w:rFonts w:ascii="Book Antiqua" w:eastAsia="Times New Roman" w:hAnsi="Book Antiqua"/>
          <w:b/>
          <w:sz w:val="24"/>
          <w:szCs w:val="24"/>
        </w:rPr>
      </w:pPr>
      <w:r w:rsidRPr="00EC4A89">
        <w:rPr>
          <w:rFonts w:ascii="Book Antiqua" w:eastAsia="Times New Roman" w:hAnsi="Book Antiqua"/>
          <w:b/>
          <w:sz w:val="24"/>
          <w:szCs w:val="24"/>
        </w:rPr>
        <w:t>e</w:t>
      </w:r>
    </w:p>
    <w:p w14:paraId="2EF4E200" w14:textId="77777777" w:rsidR="0060067E" w:rsidRPr="00EC4A89" w:rsidRDefault="0060067E" w:rsidP="0060067E">
      <w:pPr>
        <w:rPr>
          <w:rFonts w:ascii="Book Antiqua" w:eastAsia="Times New Roman" w:hAnsi="Book Antiqua"/>
          <w:sz w:val="24"/>
          <w:szCs w:val="24"/>
        </w:rPr>
      </w:pPr>
      <w:r w:rsidRPr="00EC4A89">
        <w:rPr>
          <w:rFonts w:ascii="Book Antiqua" w:eastAsia="Times New Roman" w:hAnsi="Book Antiqua"/>
          <w:sz w:val="24"/>
          <w:szCs w:val="24"/>
        </w:rPr>
        <w:t xml:space="preserve">la società </w:t>
      </w:r>
      <w:r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con sede in </w:t>
      </w:r>
      <w:r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in persona del legale rappresentante </w:t>
      </w:r>
      <w:r w:rsidRPr="00EC4A89">
        <w:rPr>
          <w:rFonts w:ascii="Book Antiqua" w:eastAsia="Times New Roman" w:hAnsi="Book Antiqua"/>
          <w:i/>
          <w:sz w:val="24"/>
          <w:szCs w:val="24"/>
        </w:rPr>
        <w:t>pro tempore</w:t>
      </w:r>
      <w:r w:rsidRPr="00EC4A89">
        <w:rPr>
          <w:rFonts w:ascii="Book Antiqua" w:eastAsia="Times New Roman" w:hAnsi="Book Antiqua"/>
          <w:sz w:val="24"/>
          <w:szCs w:val="24"/>
        </w:rPr>
        <w:t xml:space="preserve"> </w:t>
      </w:r>
      <w:r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(di seguito, </w:t>
      </w:r>
      <w:r w:rsidRPr="00EC4A89">
        <w:rPr>
          <w:rFonts w:ascii="Book Antiqua" w:eastAsia="Times New Roman" w:hAnsi="Book Antiqua"/>
          <w:i/>
          <w:sz w:val="24"/>
          <w:szCs w:val="24"/>
        </w:rPr>
        <w:t>“Gestore”</w:t>
      </w:r>
      <w:r w:rsidRPr="00EC4A89">
        <w:rPr>
          <w:rFonts w:ascii="Book Antiqua" w:eastAsia="Times New Roman" w:hAnsi="Book Antiqua"/>
          <w:sz w:val="24"/>
          <w:szCs w:val="24"/>
        </w:rPr>
        <w:t xml:space="preserve">). </w:t>
      </w:r>
    </w:p>
    <w:p w14:paraId="038EF5DE" w14:textId="77777777" w:rsidR="0060067E" w:rsidRPr="00EC4A89" w:rsidRDefault="00182C19" w:rsidP="00182C19">
      <w:pPr>
        <w:jc w:val="center"/>
        <w:rPr>
          <w:rFonts w:ascii="Book Antiqua" w:eastAsia="Times New Roman" w:hAnsi="Book Antiqua"/>
          <w:b/>
          <w:sz w:val="24"/>
          <w:szCs w:val="24"/>
        </w:rPr>
      </w:pPr>
      <w:r w:rsidRPr="00EC4A89">
        <w:rPr>
          <w:rFonts w:ascii="Book Antiqua" w:eastAsia="Times New Roman" w:hAnsi="Book Antiqua"/>
          <w:b/>
          <w:sz w:val="24"/>
          <w:szCs w:val="24"/>
        </w:rPr>
        <w:t>Premesso che</w:t>
      </w:r>
    </w:p>
    <w:p w14:paraId="701C505E" w14:textId="4FAFD55B" w:rsidR="00CC0793" w:rsidRPr="00EC4A89" w:rsidRDefault="0060067E" w:rsidP="0060067E">
      <w:pPr>
        <w:numPr>
          <w:ilvl w:val="0"/>
          <w:numId w:val="1"/>
        </w:numPr>
        <w:rPr>
          <w:rFonts w:ascii="Book Antiqua" w:eastAsia="Times New Roman" w:hAnsi="Book Antiqua"/>
          <w:sz w:val="24"/>
          <w:szCs w:val="24"/>
        </w:rPr>
      </w:pPr>
      <w:r w:rsidRPr="00EC4A89">
        <w:rPr>
          <w:rFonts w:ascii="Book Antiqua" w:eastAsia="Times New Roman" w:hAnsi="Book Antiqua"/>
          <w:sz w:val="24"/>
          <w:szCs w:val="24"/>
        </w:rPr>
        <w:t xml:space="preserve">con </w:t>
      </w:r>
      <w:r w:rsidRPr="00EC4A89">
        <w:rPr>
          <w:rFonts w:ascii="Book Antiqua" w:hAnsi="Book Antiqua"/>
          <w:sz w:val="24"/>
        </w:rPr>
        <w:t xml:space="preserve">delibere/atto </w:t>
      </w:r>
      <w:r w:rsidR="00CC0793" w:rsidRPr="00EC4A89">
        <w:rPr>
          <w:rFonts w:ascii="Book Antiqua" w:hAnsi="Book Antiqua" w:hint="cs"/>
          <w:sz w:val="24"/>
        </w:rPr>
        <w:t>[•]</w:t>
      </w:r>
      <w:r w:rsidR="00CC0793" w:rsidRPr="00EC4A89">
        <w:rPr>
          <w:rFonts w:ascii="Book Antiqua" w:hAnsi="Book Antiqua"/>
          <w:sz w:val="24"/>
        </w:rPr>
        <w:t xml:space="preserve"> </w:t>
      </w:r>
      <w:r w:rsidRPr="00EC4A89">
        <w:rPr>
          <w:rFonts w:ascii="Book Antiqua" w:hAnsi="Book Antiqua"/>
          <w:sz w:val="24"/>
        </w:rPr>
        <w:t xml:space="preserve">(Allegato 1), i Comuni di </w:t>
      </w:r>
      <w:r w:rsidR="00CC0793" w:rsidRPr="00EC4A89">
        <w:rPr>
          <w:rFonts w:ascii="Book Antiqua" w:hAnsi="Book Antiqua" w:hint="cs"/>
          <w:sz w:val="24"/>
        </w:rPr>
        <w:t>[•]</w:t>
      </w:r>
      <w:r w:rsidR="008F4103">
        <w:rPr>
          <w:rFonts w:ascii="Book Antiqua" w:hAnsi="Book Antiqua"/>
          <w:sz w:val="24"/>
        </w:rPr>
        <w:t xml:space="preserve"> </w:t>
      </w:r>
      <w:r w:rsidR="00B02AD8" w:rsidRPr="00EC4A89">
        <w:rPr>
          <w:rFonts w:ascii="Book Antiqua" w:eastAsia="Times New Roman" w:hAnsi="Book Antiqua"/>
          <w:sz w:val="24"/>
          <w:szCs w:val="24"/>
        </w:rPr>
        <w:t xml:space="preserve">hanno </w:t>
      </w:r>
      <w:r w:rsidR="00AC393A" w:rsidRPr="00EC4A89">
        <w:rPr>
          <w:rFonts w:ascii="Book Antiqua" w:eastAsia="Times New Roman" w:hAnsi="Book Antiqua"/>
          <w:sz w:val="24"/>
          <w:szCs w:val="24"/>
        </w:rPr>
        <w:t xml:space="preserve">approvato lo schema di convenzione </w:t>
      </w:r>
      <w:r w:rsidR="000D28FE" w:rsidRPr="00EC4A89">
        <w:rPr>
          <w:rFonts w:ascii="Book Antiqua" w:eastAsia="Times New Roman" w:hAnsi="Book Antiqua"/>
          <w:sz w:val="24"/>
          <w:szCs w:val="24"/>
        </w:rPr>
        <w:t>ex art. 30 D.</w:t>
      </w:r>
      <w:r w:rsidR="00A4288A" w:rsidRPr="00EC4A89">
        <w:rPr>
          <w:rFonts w:ascii="Book Antiqua" w:eastAsia="Times New Roman" w:hAnsi="Book Antiqua"/>
          <w:sz w:val="24"/>
          <w:szCs w:val="24"/>
        </w:rPr>
        <w:t xml:space="preserve"> </w:t>
      </w:r>
      <w:r w:rsidR="000D28FE" w:rsidRPr="00EC4A89">
        <w:rPr>
          <w:rFonts w:ascii="Book Antiqua" w:eastAsia="Times New Roman" w:hAnsi="Book Antiqua"/>
          <w:sz w:val="24"/>
          <w:szCs w:val="24"/>
        </w:rPr>
        <w:t xml:space="preserve">Lgs. n. 267/2000 </w:t>
      </w:r>
      <w:r w:rsidR="00AC393A" w:rsidRPr="00EC4A89">
        <w:rPr>
          <w:rFonts w:ascii="Book Antiqua" w:eastAsia="Times New Roman" w:hAnsi="Book Antiqua"/>
          <w:sz w:val="24"/>
          <w:szCs w:val="24"/>
        </w:rPr>
        <w:t>per la gestione in forma associata della procedura ad evidenza pubblica per l’affidamento del servizio d</w:t>
      </w:r>
      <w:r w:rsidR="000D28FE" w:rsidRPr="00EC4A89">
        <w:rPr>
          <w:rFonts w:ascii="Book Antiqua" w:eastAsia="Times New Roman" w:hAnsi="Book Antiqua"/>
          <w:sz w:val="24"/>
          <w:szCs w:val="24"/>
        </w:rPr>
        <w:t>i</w:t>
      </w:r>
      <w:r w:rsidR="00AC393A" w:rsidRPr="00EC4A89">
        <w:rPr>
          <w:rFonts w:ascii="Book Antiqua" w:eastAsia="Times New Roman" w:hAnsi="Book Antiqua"/>
          <w:sz w:val="24"/>
          <w:szCs w:val="24"/>
        </w:rPr>
        <w:t xml:space="preserve"> distribuzione del gas </w:t>
      </w:r>
      <w:r w:rsidR="00DE3B72">
        <w:rPr>
          <w:rFonts w:ascii="Book Antiqua" w:eastAsia="Times New Roman" w:hAnsi="Book Antiqua"/>
          <w:sz w:val="24"/>
          <w:szCs w:val="24"/>
        </w:rPr>
        <w:t>GPL nei territori comunali</w:t>
      </w:r>
      <w:r w:rsidR="00AC393A" w:rsidRPr="00EC4A89">
        <w:rPr>
          <w:rFonts w:ascii="Book Antiqua" w:eastAsia="Times New Roman" w:hAnsi="Book Antiqua"/>
          <w:sz w:val="24"/>
          <w:szCs w:val="24"/>
        </w:rPr>
        <w:t xml:space="preserve">, </w:t>
      </w:r>
      <w:r w:rsidR="00B02AD8" w:rsidRPr="00EC4A89">
        <w:rPr>
          <w:rFonts w:ascii="Book Antiqua" w:eastAsia="Times New Roman" w:hAnsi="Book Antiqua"/>
          <w:sz w:val="24"/>
          <w:szCs w:val="24"/>
        </w:rPr>
        <w:t>demanda</w:t>
      </w:r>
      <w:r w:rsidR="00AC393A" w:rsidRPr="00EC4A89">
        <w:rPr>
          <w:rFonts w:ascii="Book Antiqua" w:eastAsia="Times New Roman" w:hAnsi="Book Antiqua"/>
          <w:sz w:val="24"/>
          <w:szCs w:val="24"/>
        </w:rPr>
        <w:t>nd</w:t>
      </w:r>
      <w:r w:rsidR="00B02AD8" w:rsidRPr="00EC4A89">
        <w:rPr>
          <w:rFonts w:ascii="Book Antiqua" w:eastAsia="Times New Roman" w:hAnsi="Book Antiqua"/>
          <w:sz w:val="24"/>
          <w:szCs w:val="24"/>
        </w:rPr>
        <w:t xml:space="preserve">o </w:t>
      </w:r>
      <w:r w:rsidR="001357BF">
        <w:rPr>
          <w:rFonts w:ascii="Book Antiqua" w:eastAsia="Times New Roman" w:hAnsi="Book Antiqua"/>
          <w:sz w:val="24"/>
          <w:szCs w:val="24"/>
        </w:rPr>
        <w:t>a</w:t>
      </w:r>
      <w:r w:rsidR="00DE3B72">
        <w:rPr>
          <w:rFonts w:ascii="Book Antiqua" w:eastAsia="Times New Roman" w:hAnsi="Book Antiqua"/>
          <w:sz w:val="24"/>
          <w:szCs w:val="24"/>
        </w:rPr>
        <w:t>______________________</w:t>
      </w:r>
      <w:r w:rsidR="00B40C51">
        <w:rPr>
          <w:rFonts w:ascii="Book Antiqua" w:eastAsia="Times New Roman" w:hAnsi="Book Antiqua"/>
          <w:sz w:val="24"/>
          <w:szCs w:val="24"/>
        </w:rPr>
        <w:t xml:space="preserve"> </w:t>
      </w:r>
      <w:r w:rsidR="001357BF">
        <w:rPr>
          <w:rFonts w:ascii="Book Antiqua" w:eastAsia="Times New Roman" w:hAnsi="Book Antiqua"/>
          <w:sz w:val="24"/>
          <w:szCs w:val="24"/>
        </w:rPr>
        <w:t xml:space="preserve">con convenzione sottoscritta il </w:t>
      </w:r>
      <w:r w:rsidR="00391533">
        <w:rPr>
          <w:rFonts w:ascii="Book Antiqua" w:eastAsia="Times New Roman" w:hAnsi="Book Antiqua"/>
          <w:sz w:val="24"/>
          <w:szCs w:val="24"/>
        </w:rPr>
        <w:t>…….</w:t>
      </w:r>
      <w:r w:rsidR="001357BF">
        <w:rPr>
          <w:rFonts w:ascii="Book Antiqua" w:eastAsia="Times New Roman" w:hAnsi="Book Antiqua"/>
        </w:rPr>
        <w:t>,</w:t>
      </w:r>
      <w:r w:rsidR="001357BF" w:rsidRPr="00FA61DF">
        <w:rPr>
          <w:rFonts w:ascii="Book Antiqua" w:eastAsia="Times New Roman" w:hAnsi="Book Antiqua"/>
        </w:rPr>
        <w:t xml:space="preserve"> </w:t>
      </w:r>
      <w:r w:rsidRPr="00EC4A89">
        <w:rPr>
          <w:rFonts w:ascii="Book Antiqua" w:eastAsia="Times New Roman" w:hAnsi="Book Antiqua"/>
          <w:sz w:val="24"/>
          <w:szCs w:val="24"/>
        </w:rPr>
        <w:t xml:space="preserve">il ruolo di </w:t>
      </w:r>
      <w:r w:rsidR="0038063D" w:rsidRPr="00EC4A89">
        <w:rPr>
          <w:rFonts w:ascii="Book Antiqua" w:eastAsia="Times New Roman" w:hAnsi="Book Antiqua"/>
          <w:sz w:val="24"/>
          <w:szCs w:val="24"/>
        </w:rPr>
        <w:t>s</w:t>
      </w:r>
      <w:r w:rsidRPr="00EC4A89">
        <w:rPr>
          <w:rFonts w:ascii="Book Antiqua" w:eastAsia="Times New Roman" w:hAnsi="Book Antiqua"/>
          <w:sz w:val="24"/>
          <w:szCs w:val="24"/>
        </w:rPr>
        <w:t xml:space="preserve">tazione </w:t>
      </w:r>
      <w:r w:rsidR="0038063D" w:rsidRPr="00EC4A89">
        <w:rPr>
          <w:rFonts w:ascii="Book Antiqua" w:eastAsia="Times New Roman" w:hAnsi="Book Antiqua"/>
          <w:sz w:val="24"/>
          <w:szCs w:val="24"/>
        </w:rPr>
        <w:t>a</w:t>
      </w:r>
      <w:r w:rsidRPr="00EC4A89">
        <w:rPr>
          <w:rFonts w:ascii="Book Antiqua" w:eastAsia="Times New Roman" w:hAnsi="Book Antiqua"/>
          <w:sz w:val="24"/>
          <w:szCs w:val="24"/>
        </w:rPr>
        <w:t>ppaltante, al fine di procedere all’affidamento</w:t>
      </w:r>
      <w:r w:rsidR="00531FE0">
        <w:rPr>
          <w:rFonts w:ascii="Book Antiqua" w:eastAsia="Times New Roman" w:hAnsi="Book Antiqua"/>
          <w:sz w:val="24"/>
          <w:szCs w:val="24"/>
        </w:rPr>
        <w:t xml:space="preserve"> </w:t>
      </w:r>
      <w:r w:rsidRPr="00EC4A89">
        <w:rPr>
          <w:rFonts w:ascii="Book Antiqua" w:eastAsia="Times New Roman" w:hAnsi="Book Antiqua"/>
          <w:sz w:val="24"/>
          <w:szCs w:val="24"/>
        </w:rPr>
        <w:t xml:space="preserve">del servizio di distribuzione </w:t>
      </w:r>
      <w:r w:rsidR="00DE3B72">
        <w:rPr>
          <w:rFonts w:ascii="Book Antiqua" w:eastAsia="Times New Roman" w:hAnsi="Book Antiqua"/>
          <w:sz w:val="24"/>
          <w:szCs w:val="24"/>
        </w:rPr>
        <w:t>del gas GPL</w:t>
      </w:r>
      <w:r w:rsidR="00531FE0">
        <w:rPr>
          <w:rFonts w:ascii="Book Antiqua" w:eastAsia="Times New Roman" w:hAnsi="Book Antiqua"/>
          <w:sz w:val="24"/>
          <w:szCs w:val="24"/>
        </w:rPr>
        <w:t xml:space="preserve"> a mezzo reti canalizzate</w:t>
      </w:r>
      <w:r w:rsidRPr="00EC4A89">
        <w:rPr>
          <w:rFonts w:ascii="Book Antiqua" w:eastAsia="Times New Roman" w:hAnsi="Book Antiqua"/>
          <w:sz w:val="24"/>
          <w:szCs w:val="24"/>
        </w:rPr>
        <w:t xml:space="preserve">; </w:t>
      </w:r>
    </w:p>
    <w:p w14:paraId="0A78E864" w14:textId="77777777" w:rsidR="00B40C51" w:rsidRDefault="0060067E" w:rsidP="00391533">
      <w:pPr>
        <w:numPr>
          <w:ilvl w:val="0"/>
          <w:numId w:val="1"/>
        </w:numPr>
        <w:rPr>
          <w:rFonts w:ascii="Book Antiqua" w:eastAsia="Times New Roman" w:hAnsi="Book Antiqua"/>
          <w:sz w:val="24"/>
          <w:szCs w:val="24"/>
        </w:rPr>
      </w:pPr>
      <w:r w:rsidRPr="00EC4A89">
        <w:rPr>
          <w:rFonts w:ascii="Book Antiqua" w:hAnsi="Book Antiqua"/>
          <w:sz w:val="24"/>
        </w:rPr>
        <w:t xml:space="preserve">con delibera </w:t>
      </w:r>
      <w:r w:rsidR="00CC0793" w:rsidRPr="00EC4A89">
        <w:rPr>
          <w:rFonts w:ascii="Book Antiqua" w:hAnsi="Book Antiqua" w:hint="cs"/>
          <w:sz w:val="24"/>
        </w:rPr>
        <w:t>[•]</w:t>
      </w:r>
      <w:r w:rsidR="00CC0793" w:rsidRPr="00EC4A89">
        <w:rPr>
          <w:rFonts w:ascii="Book Antiqua" w:hAnsi="Book Antiqua"/>
          <w:sz w:val="24"/>
        </w:rPr>
        <w:t xml:space="preserve"> </w:t>
      </w:r>
      <w:r w:rsidRPr="00EC4A89">
        <w:rPr>
          <w:rFonts w:ascii="Book Antiqua" w:hAnsi="Book Antiqua"/>
          <w:sz w:val="24"/>
        </w:rPr>
        <w:t>(Allegato 2</w:t>
      </w:r>
      <w:r w:rsidRPr="00EC4A89">
        <w:rPr>
          <w:rFonts w:ascii="Book Antiqua" w:eastAsia="Times New Roman" w:hAnsi="Book Antiqua"/>
          <w:sz w:val="24"/>
          <w:szCs w:val="24"/>
        </w:rPr>
        <w:t xml:space="preserve">), </w:t>
      </w:r>
      <w:r w:rsidR="00DE3B72" w:rsidRPr="00DE3B72">
        <w:rPr>
          <w:rFonts w:ascii="Book Antiqua" w:eastAsia="Times New Roman" w:hAnsi="Book Antiqua"/>
          <w:sz w:val="24"/>
          <w:szCs w:val="24"/>
        </w:rPr>
        <w:t>il Comune di ________________</w:t>
      </w:r>
      <w:r w:rsidRPr="00EC4A89">
        <w:rPr>
          <w:rFonts w:ascii="Book Antiqua" w:eastAsia="Times New Roman" w:hAnsi="Book Antiqua"/>
          <w:sz w:val="24"/>
          <w:szCs w:val="24"/>
        </w:rPr>
        <w:t>, ha approvato il bando di gara (Allegato 3)</w:t>
      </w:r>
      <w:r w:rsidR="00DE3B72">
        <w:rPr>
          <w:rFonts w:ascii="Book Antiqua" w:eastAsia="Times New Roman" w:hAnsi="Book Antiqua"/>
          <w:sz w:val="24"/>
          <w:szCs w:val="24"/>
        </w:rPr>
        <w:t>,</w:t>
      </w:r>
      <w:r w:rsidRPr="00EC4A89">
        <w:rPr>
          <w:rFonts w:ascii="Book Antiqua" w:eastAsia="Times New Roman" w:hAnsi="Book Antiqua"/>
          <w:sz w:val="24"/>
          <w:szCs w:val="24"/>
        </w:rPr>
        <w:t xml:space="preserve"> il disciplinare di gara (Allegato 4)</w:t>
      </w:r>
      <w:r w:rsidR="00DE3B72">
        <w:rPr>
          <w:rFonts w:ascii="Book Antiqua" w:eastAsia="Times New Roman" w:hAnsi="Book Antiqua"/>
          <w:sz w:val="24"/>
          <w:szCs w:val="24"/>
        </w:rPr>
        <w:t xml:space="preserve"> e la lettera di invito (Allegato 5)</w:t>
      </w:r>
      <w:r w:rsidRPr="00EC4A89">
        <w:rPr>
          <w:rFonts w:ascii="Book Antiqua" w:eastAsia="Times New Roman" w:hAnsi="Book Antiqua"/>
          <w:sz w:val="24"/>
          <w:szCs w:val="24"/>
        </w:rPr>
        <w:t xml:space="preserve">.; </w:t>
      </w:r>
    </w:p>
    <w:p w14:paraId="357BADB6" w14:textId="774A18C1" w:rsidR="00CC0793" w:rsidRPr="00EC4A89" w:rsidRDefault="0060067E" w:rsidP="00B40C51">
      <w:pPr>
        <w:numPr>
          <w:ilvl w:val="0"/>
          <w:numId w:val="1"/>
        </w:numPr>
        <w:rPr>
          <w:rFonts w:ascii="Book Antiqua" w:eastAsia="Times New Roman" w:hAnsi="Book Antiqua"/>
          <w:sz w:val="24"/>
          <w:szCs w:val="24"/>
        </w:rPr>
      </w:pPr>
      <w:r w:rsidRPr="00B40C51">
        <w:rPr>
          <w:rFonts w:ascii="Book Antiqua" w:eastAsia="Times New Roman" w:hAnsi="Book Antiqua"/>
          <w:sz w:val="24"/>
          <w:szCs w:val="24"/>
        </w:rPr>
        <w:t xml:space="preserve">sulla base delle offerte pervenute, </w:t>
      </w:r>
      <w:r w:rsidR="00A15FF0" w:rsidRPr="00B40C51">
        <w:rPr>
          <w:rFonts w:ascii="Book Antiqua" w:eastAsia="Times New Roman" w:hAnsi="Book Antiqua"/>
          <w:sz w:val="24"/>
          <w:szCs w:val="24"/>
        </w:rPr>
        <w:t xml:space="preserve">la </w:t>
      </w:r>
      <w:r w:rsidR="008F4103">
        <w:rPr>
          <w:rFonts w:ascii="Book Antiqua" w:eastAsia="Times New Roman" w:hAnsi="Book Antiqua"/>
          <w:sz w:val="24"/>
          <w:szCs w:val="24"/>
        </w:rPr>
        <w:t>C.U.C. di___________</w:t>
      </w:r>
      <w:r w:rsidRPr="00B40C51">
        <w:rPr>
          <w:rFonts w:ascii="Book Antiqua" w:eastAsia="Times New Roman" w:hAnsi="Book Antiqua"/>
          <w:sz w:val="24"/>
          <w:szCs w:val="24"/>
        </w:rPr>
        <w:t xml:space="preserve">, con delibera </w:t>
      </w:r>
      <w:r w:rsidR="00CC0793" w:rsidRPr="00B40C51">
        <w:rPr>
          <w:rFonts w:ascii="Book Antiqua" w:eastAsia="Times New Roman" w:hAnsi="Book Antiqua" w:hint="cs"/>
          <w:sz w:val="24"/>
          <w:szCs w:val="24"/>
        </w:rPr>
        <w:t>[•]</w:t>
      </w:r>
      <w:r w:rsidRPr="00B40C51">
        <w:rPr>
          <w:rFonts w:ascii="Book Antiqua" w:eastAsia="Times New Roman" w:hAnsi="Book Antiqua"/>
          <w:sz w:val="24"/>
          <w:szCs w:val="24"/>
        </w:rPr>
        <w:t xml:space="preserve"> (Allegato 5), ha aggiudicato la gara alla società </w:t>
      </w:r>
      <w:r w:rsidR="00CC0793" w:rsidRPr="00B40C51">
        <w:rPr>
          <w:rFonts w:ascii="Book Antiqua" w:eastAsia="Times New Roman" w:hAnsi="Book Antiqua" w:hint="cs"/>
          <w:sz w:val="24"/>
          <w:szCs w:val="24"/>
        </w:rPr>
        <w:t>[•]</w:t>
      </w:r>
      <w:r w:rsidR="00CC0793" w:rsidRPr="00B40C51">
        <w:rPr>
          <w:rFonts w:ascii="Book Antiqua" w:eastAsia="Times New Roman" w:hAnsi="Book Antiqua"/>
          <w:sz w:val="24"/>
          <w:szCs w:val="24"/>
        </w:rPr>
        <w:t xml:space="preserve"> </w:t>
      </w:r>
    </w:p>
    <w:p w14:paraId="4D35808C" w14:textId="77777777" w:rsidR="00B1722F" w:rsidRPr="00EC4A89" w:rsidRDefault="0060067E" w:rsidP="0060067E">
      <w:pPr>
        <w:numPr>
          <w:ilvl w:val="0"/>
          <w:numId w:val="1"/>
        </w:numPr>
        <w:rPr>
          <w:rFonts w:ascii="Book Antiqua" w:eastAsia="Times New Roman" w:hAnsi="Book Antiqua"/>
          <w:sz w:val="24"/>
          <w:szCs w:val="24"/>
        </w:rPr>
      </w:pPr>
      <w:r w:rsidRPr="00EC4A89">
        <w:rPr>
          <w:rFonts w:ascii="Book Antiqua" w:eastAsia="Times New Roman" w:hAnsi="Book Antiqua"/>
          <w:sz w:val="24"/>
          <w:szCs w:val="24"/>
        </w:rPr>
        <w:t xml:space="preserve">la società </w:t>
      </w:r>
      <w:r w:rsidR="00B1722F"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in data </w:t>
      </w:r>
      <w:r w:rsidR="00B1722F"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ha versato il corrispettivo per la copertura degli oneri di gara; </w:t>
      </w:r>
    </w:p>
    <w:p w14:paraId="18915021" w14:textId="46BC9470" w:rsidR="00B1722F" w:rsidRPr="00EC4A89" w:rsidRDefault="0060067E" w:rsidP="0060067E">
      <w:pPr>
        <w:numPr>
          <w:ilvl w:val="0"/>
          <w:numId w:val="1"/>
        </w:numPr>
        <w:rPr>
          <w:rFonts w:ascii="Book Antiqua" w:eastAsia="Times New Roman" w:hAnsi="Book Antiqua"/>
          <w:sz w:val="24"/>
          <w:szCs w:val="24"/>
        </w:rPr>
      </w:pPr>
      <w:r w:rsidRPr="00EC4A89">
        <w:rPr>
          <w:rFonts w:ascii="Book Antiqua" w:eastAsia="Times New Roman" w:hAnsi="Book Antiqua"/>
          <w:sz w:val="24"/>
          <w:szCs w:val="24"/>
        </w:rPr>
        <w:t xml:space="preserve">la società </w:t>
      </w:r>
      <w:r w:rsidR="00B1722F"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in data </w:t>
      </w:r>
      <w:r w:rsidR="00B1722F"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ha consegnato la cauzione definitiva richiesta nel bando di gara, impegnandosi a reintegrarla </w:t>
      </w:r>
      <w:r w:rsidRPr="00EC4A89">
        <w:rPr>
          <w:rFonts w:ascii="Book Antiqua" w:hAnsi="Book Antiqua"/>
          <w:sz w:val="24"/>
        </w:rPr>
        <w:t xml:space="preserve">entro </w:t>
      </w:r>
      <w:r w:rsidR="003F531E" w:rsidRPr="00EC4A89">
        <w:rPr>
          <w:rFonts w:ascii="Book Antiqua" w:hAnsi="Book Antiqua"/>
          <w:sz w:val="24"/>
        </w:rPr>
        <w:t>30</w:t>
      </w:r>
      <w:r w:rsidR="00B1722F" w:rsidRPr="00DE1D4D">
        <w:rPr>
          <w:rFonts w:ascii="Book Antiqua" w:hAnsi="Book Antiqua"/>
          <w:sz w:val="24"/>
        </w:rPr>
        <w:t xml:space="preserve"> </w:t>
      </w:r>
      <w:r w:rsidRPr="00DE1D4D">
        <w:rPr>
          <w:rFonts w:ascii="Book Antiqua" w:hAnsi="Book Antiqua"/>
          <w:sz w:val="24"/>
        </w:rPr>
        <w:t>giorni</w:t>
      </w:r>
      <w:r w:rsidRPr="00EC4A89">
        <w:rPr>
          <w:rFonts w:ascii="Book Antiqua" w:eastAsia="Times New Roman" w:hAnsi="Book Antiqua"/>
          <w:sz w:val="24"/>
          <w:szCs w:val="24"/>
        </w:rPr>
        <w:t xml:space="preserve"> lavorativi dalla sua escussione da parte del </w:t>
      </w:r>
      <w:r w:rsidR="00B40C51">
        <w:rPr>
          <w:rFonts w:ascii="Book Antiqua" w:eastAsia="Times New Roman" w:hAnsi="Book Antiqua"/>
          <w:sz w:val="24"/>
          <w:szCs w:val="24"/>
        </w:rPr>
        <w:t xml:space="preserve">Concedente </w:t>
      </w:r>
      <w:r w:rsidRPr="00EC4A89">
        <w:rPr>
          <w:rFonts w:ascii="Book Antiqua" w:eastAsia="Times New Roman" w:hAnsi="Book Antiqua"/>
          <w:sz w:val="24"/>
          <w:szCs w:val="24"/>
        </w:rPr>
        <w:t xml:space="preserve">; </w:t>
      </w:r>
    </w:p>
    <w:p w14:paraId="19BBD097" w14:textId="58A7B816" w:rsidR="0060067E" w:rsidRPr="00EC4A89" w:rsidRDefault="0060067E" w:rsidP="0060067E">
      <w:pPr>
        <w:numPr>
          <w:ilvl w:val="0"/>
          <w:numId w:val="1"/>
        </w:numPr>
        <w:rPr>
          <w:rFonts w:ascii="Book Antiqua" w:eastAsia="Times New Roman" w:hAnsi="Book Antiqua"/>
          <w:sz w:val="24"/>
          <w:szCs w:val="24"/>
        </w:rPr>
      </w:pPr>
      <w:r w:rsidRPr="00EC4A89">
        <w:rPr>
          <w:rFonts w:ascii="Book Antiqua" w:eastAsia="Times New Roman" w:hAnsi="Book Antiqua"/>
          <w:sz w:val="24"/>
          <w:szCs w:val="24"/>
        </w:rPr>
        <w:t xml:space="preserve">la società </w:t>
      </w:r>
      <w:r w:rsidR="00B1722F" w:rsidRPr="00EC4A89">
        <w:rPr>
          <w:rFonts w:ascii="Book Antiqua" w:eastAsia="Times New Roman" w:hAnsi="Book Antiqua" w:cs="Aharoni" w:hint="cs"/>
          <w:sz w:val="24"/>
          <w:szCs w:val="24"/>
        </w:rPr>
        <w:t>[•]</w:t>
      </w:r>
      <w:r w:rsidRPr="00EC4A89">
        <w:rPr>
          <w:rFonts w:ascii="Book Antiqua" w:eastAsia="Times New Roman" w:hAnsi="Book Antiqua"/>
          <w:sz w:val="24"/>
          <w:szCs w:val="24"/>
        </w:rPr>
        <w:t xml:space="preserve">, in data </w:t>
      </w:r>
      <w:r w:rsidR="00B1722F" w:rsidRPr="00EC4A89">
        <w:rPr>
          <w:rFonts w:ascii="Book Antiqua" w:eastAsia="Times New Roman" w:hAnsi="Book Antiqua" w:cs="Aharoni" w:hint="cs"/>
          <w:sz w:val="24"/>
          <w:szCs w:val="24"/>
        </w:rPr>
        <w:t>[•]</w:t>
      </w:r>
      <w:r w:rsidRPr="00EC4A89">
        <w:rPr>
          <w:rFonts w:ascii="Book Antiqua" w:eastAsia="Times New Roman" w:hAnsi="Book Antiqua"/>
          <w:sz w:val="24"/>
          <w:szCs w:val="24"/>
        </w:rPr>
        <w:t>, ha depositato copia della polizza assicurativa per responsabilità civile verso terzi</w:t>
      </w:r>
      <w:r w:rsidR="00531FE0">
        <w:rPr>
          <w:rFonts w:ascii="Book Antiqua" w:eastAsia="Times New Roman" w:hAnsi="Book Antiqua"/>
          <w:sz w:val="24"/>
          <w:szCs w:val="24"/>
        </w:rPr>
        <w:t xml:space="preserve"> oltre che quella per gli impianti comunali esistenti </w:t>
      </w:r>
      <w:r w:rsidRPr="00EC4A89">
        <w:rPr>
          <w:rFonts w:ascii="Book Antiqua" w:eastAsia="Times New Roman" w:hAnsi="Book Antiqua"/>
          <w:sz w:val="24"/>
          <w:szCs w:val="24"/>
        </w:rPr>
        <w:t xml:space="preserve">così come richiesto nel bando di gara </w:t>
      </w:r>
      <w:r w:rsidR="00531FE0">
        <w:rPr>
          <w:rFonts w:ascii="Book Antiqua" w:eastAsia="Times New Roman" w:hAnsi="Book Antiqua"/>
          <w:sz w:val="24"/>
          <w:szCs w:val="24"/>
        </w:rPr>
        <w:t xml:space="preserve">all’art. 23 </w:t>
      </w:r>
      <w:r w:rsidRPr="00EC4A89">
        <w:rPr>
          <w:rFonts w:ascii="Book Antiqua" w:eastAsia="Times New Roman" w:hAnsi="Book Antiqua"/>
          <w:sz w:val="24"/>
          <w:szCs w:val="24"/>
        </w:rPr>
        <w:t xml:space="preserve">(Allegato 6); </w:t>
      </w:r>
    </w:p>
    <w:p w14:paraId="553DF916" w14:textId="77777777" w:rsidR="0060067E" w:rsidRPr="00EC4A89" w:rsidRDefault="0060067E" w:rsidP="0060067E">
      <w:pPr>
        <w:rPr>
          <w:rFonts w:ascii="Book Antiqua" w:eastAsia="Times New Roman" w:hAnsi="Book Antiqua"/>
          <w:sz w:val="24"/>
          <w:szCs w:val="24"/>
        </w:rPr>
      </w:pPr>
      <w:r w:rsidRPr="00EC4A89">
        <w:rPr>
          <w:rFonts w:ascii="Book Antiqua" w:eastAsia="Times New Roman" w:hAnsi="Book Antiqua"/>
          <w:b/>
          <w:bCs/>
          <w:sz w:val="24"/>
          <w:szCs w:val="24"/>
        </w:rPr>
        <w:t>Si conviene e si stipula quanto segue:</w:t>
      </w:r>
    </w:p>
    <w:p w14:paraId="45899EBA" w14:textId="77777777" w:rsidR="00B1722F" w:rsidRPr="00EC4A89" w:rsidRDefault="00B1722F" w:rsidP="00B1722F">
      <w:pPr>
        <w:jc w:val="center"/>
        <w:rPr>
          <w:rFonts w:ascii="Book Antiqua" w:eastAsia="Times New Roman" w:hAnsi="Book Antiqua"/>
          <w:b/>
          <w:sz w:val="24"/>
          <w:szCs w:val="24"/>
        </w:rPr>
      </w:pPr>
    </w:p>
    <w:p w14:paraId="4B9B2853" w14:textId="77777777" w:rsidR="0060067E" w:rsidRPr="00EC4A89" w:rsidRDefault="0060067E" w:rsidP="00B1722F">
      <w:pPr>
        <w:jc w:val="center"/>
        <w:rPr>
          <w:rFonts w:ascii="Book Antiqua" w:eastAsia="Times New Roman" w:hAnsi="Book Antiqua"/>
          <w:b/>
          <w:sz w:val="24"/>
          <w:szCs w:val="24"/>
        </w:rPr>
      </w:pPr>
      <w:r w:rsidRPr="00EC4A89">
        <w:rPr>
          <w:rFonts w:ascii="Book Antiqua" w:eastAsia="Times New Roman" w:hAnsi="Book Antiqua"/>
          <w:b/>
          <w:sz w:val="24"/>
          <w:szCs w:val="24"/>
        </w:rPr>
        <w:t>PARTE I</w:t>
      </w:r>
    </w:p>
    <w:p w14:paraId="1A66E16E" w14:textId="77777777" w:rsidR="0060067E" w:rsidRPr="00EC4A89" w:rsidRDefault="0060067E" w:rsidP="00B1722F">
      <w:pPr>
        <w:jc w:val="center"/>
        <w:rPr>
          <w:rFonts w:ascii="Book Antiqua" w:eastAsia="Times New Roman" w:hAnsi="Book Antiqua"/>
          <w:b/>
          <w:sz w:val="24"/>
          <w:szCs w:val="24"/>
        </w:rPr>
      </w:pPr>
      <w:r w:rsidRPr="00EC4A89">
        <w:rPr>
          <w:rFonts w:ascii="Book Antiqua" w:eastAsia="Times New Roman" w:hAnsi="Book Antiqua"/>
          <w:b/>
          <w:sz w:val="24"/>
          <w:szCs w:val="24"/>
        </w:rPr>
        <w:t>DISPOSIZIONI GENERALI</w:t>
      </w:r>
    </w:p>
    <w:p w14:paraId="77E2F44D" w14:textId="77777777" w:rsidR="00B1722F" w:rsidRPr="00EC4A89" w:rsidRDefault="00B1722F" w:rsidP="00B1722F">
      <w:pPr>
        <w:jc w:val="center"/>
        <w:rPr>
          <w:rFonts w:ascii="Book Antiqua" w:eastAsia="Times New Roman" w:hAnsi="Book Antiqua"/>
          <w:b/>
          <w:sz w:val="24"/>
          <w:szCs w:val="24"/>
        </w:rPr>
      </w:pPr>
    </w:p>
    <w:p w14:paraId="58C328C7" w14:textId="77777777" w:rsidR="00B1722F" w:rsidRPr="00EC4A89" w:rsidRDefault="0060067E" w:rsidP="00B1722F">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1  </w:t>
      </w:r>
    </w:p>
    <w:p w14:paraId="52004F68" w14:textId="77777777" w:rsidR="0060067E" w:rsidRPr="00EC4A89" w:rsidRDefault="00B1722F" w:rsidP="00B1722F">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Definizioni</w:t>
      </w:r>
      <w:r w:rsidRPr="00EC4A89">
        <w:rPr>
          <w:rFonts w:ascii="Book Antiqua" w:eastAsia="Times New Roman" w:hAnsi="Book Antiqua"/>
          <w:b/>
          <w:sz w:val="24"/>
          <w:szCs w:val="24"/>
        </w:rPr>
        <w:t>)</w:t>
      </w:r>
    </w:p>
    <w:p w14:paraId="70F31EF2" w14:textId="1002A247" w:rsidR="0060067E" w:rsidRPr="00EC4A89" w:rsidRDefault="0060067E">
      <w:pPr>
        <w:numPr>
          <w:ilvl w:val="1"/>
          <w:numId w:val="4"/>
        </w:numPr>
        <w:rPr>
          <w:rFonts w:ascii="Book Antiqua" w:eastAsia="Times New Roman" w:hAnsi="Book Antiqua"/>
          <w:sz w:val="24"/>
          <w:szCs w:val="24"/>
        </w:rPr>
      </w:pPr>
      <w:r w:rsidRPr="00EC4A89">
        <w:rPr>
          <w:rFonts w:ascii="Book Antiqua" w:eastAsia="Times New Roman" w:hAnsi="Book Antiqua"/>
          <w:sz w:val="24"/>
          <w:szCs w:val="24"/>
        </w:rPr>
        <w:t xml:space="preserve">Ai fini del presente contratto, oltre a quelle richiamate in premessa, si applicano le </w:t>
      </w:r>
      <w:r w:rsidR="00531FE0">
        <w:rPr>
          <w:rFonts w:ascii="Book Antiqua" w:eastAsia="Times New Roman" w:hAnsi="Book Antiqua"/>
          <w:sz w:val="24"/>
          <w:szCs w:val="24"/>
        </w:rPr>
        <w:t xml:space="preserve">seguenti </w:t>
      </w:r>
      <w:r w:rsidRPr="00EC4A89">
        <w:rPr>
          <w:rFonts w:ascii="Book Antiqua" w:eastAsia="Times New Roman" w:hAnsi="Book Antiqua"/>
          <w:sz w:val="24"/>
          <w:szCs w:val="24"/>
        </w:rPr>
        <w:t xml:space="preserve">definizioni: </w:t>
      </w:r>
    </w:p>
    <w:p w14:paraId="27398570" w14:textId="3F16FC6C" w:rsidR="00EB1D0C" w:rsidRPr="00EB1D0C" w:rsidRDefault="00EB1D0C"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Ambito</w:t>
      </w:r>
      <w:r w:rsidRPr="00EC4A89">
        <w:rPr>
          <w:rFonts w:ascii="Book Antiqua" w:eastAsia="Times New Roman" w:hAnsi="Book Antiqua"/>
          <w:sz w:val="24"/>
          <w:szCs w:val="24"/>
        </w:rPr>
        <w:t xml:space="preserve"> è l’ambito territoriale di </w:t>
      </w:r>
      <w:r w:rsidR="00531FE0">
        <w:rPr>
          <w:rFonts w:ascii="Book Antiqua" w:eastAsia="Times New Roman" w:hAnsi="Book Antiqua"/>
          <w:sz w:val="24"/>
          <w:szCs w:val="24"/>
        </w:rPr>
        <w:t>ASTI</w:t>
      </w:r>
      <w:r w:rsidRPr="00EC4A89">
        <w:rPr>
          <w:rFonts w:ascii="Book Antiqua" w:eastAsia="Times New Roman" w:hAnsi="Book Antiqua"/>
          <w:sz w:val="24"/>
          <w:szCs w:val="24"/>
        </w:rPr>
        <w:t xml:space="preserve">, </w:t>
      </w:r>
      <w:r>
        <w:rPr>
          <w:rFonts w:ascii="Book Antiqua" w:eastAsia="Times New Roman" w:hAnsi="Book Antiqua"/>
          <w:sz w:val="24"/>
          <w:szCs w:val="24"/>
        </w:rPr>
        <w:t>di cui fa parte anche il Comune Concedente;</w:t>
      </w:r>
    </w:p>
    <w:p w14:paraId="5970DA25" w14:textId="0FD63199" w:rsidR="00B1722F"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Autorità</w:t>
      </w:r>
      <w:r w:rsidRPr="00EC4A89">
        <w:rPr>
          <w:rFonts w:ascii="Book Antiqua" w:eastAsia="Times New Roman" w:hAnsi="Book Antiqua"/>
          <w:sz w:val="24"/>
          <w:szCs w:val="24"/>
        </w:rPr>
        <w:t xml:space="preserve"> è l’Autorità per l’energia elettrica</w:t>
      </w:r>
      <w:r w:rsidR="004150F0" w:rsidRPr="00EC4A89">
        <w:rPr>
          <w:rFonts w:ascii="Book Antiqua" w:eastAsia="Times New Roman" w:hAnsi="Book Antiqua"/>
          <w:sz w:val="24"/>
          <w:szCs w:val="24"/>
        </w:rPr>
        <w:t>,</w:t>
      </w:r>
      <w:r w:rsidRPr="00EC4A89">
        <w:rPr>
          <w:rFonts w:ascii="Book Antiqua" w:eastAsia="Times New Roman" w:hAnsi="Book Antiqua"/>
          <w:sz w:val="24"/>
          <w:szCs w:val="24"/>
        </w:rPr>
        <w:t xml:space="preserve"> il gas</w:t>
      </w:r>
      <w:r w:rsidR="004150F0" w:rsidRPr="00EC4A89">
        <w:rPr>
          <w:rFonts w:ascii="Book Antiqua" w:eastAsia="Times New Roman" w:hAnsi="Book Antiqua"/>
          <w:sz w:val="24"/>
          <w:szCs w:val="24"/>
        </w:rPr>
        <w:t xml:space="preserve"> e il sistema idrico</w:t>
      </w:r>
      <w:r w:rsidRPr="00EC4A89">
        <w:rPr>
          <w:rFonts w:ascii="Book Antiqua" w:eastAsia="Times New Roman" w:hAnsi="Book Antiqua"/>
          <w:sz w:val="24"/>
          <w:szCs w:val="24"/>
        </w:rPr>
        <w:t xml:space="preserve">, istituita ai sensi della legge 14 novembre 1995, n. 481; </w:t>
      </w:r>
    </w:p>
    <w:p w14:paraId="596DA6A4" w14:textId="7953A2FA" w:rsidR="00B1722F"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Bando di Gara</w:t>
      </w:r>
      <w:r w:rsidRPr="00EC4A89">
        <w:rPr>
          <w:rFonts w:ascii="Book Antiqua" w:eastAsia="Times New Roman" w:hAnsi="Book Antiqua"/>
          <w:sz w:val="24"/>
          <w:szCs w:val="24"/>
        </w:rPr>
        <w:t xml:space="preserve"> è il bando di gara di cui alla lett</w:t>
      </w:r>
      <w:r w:rsidR="00531FE0">
        <w:rPr>
          <w:rFonts w:ascii="Book Antiqua" w:eastAsia="Times New Roman" w:hAnsi="Book Antiqua"/>
          <w:sz w:val="24"/>
          <w:szCs w:val="24"/>
        </w:rPr>
        <w:t xml:space="preserve"> </w:t>
      </w:r>
      <w:r w:rsidRPr="00EC4A89">
        <w:rPr>
          <w:rFonts w:ascii="Book Antiqua" w:eastAsia="Times New Roman" w:hAnsi="Book Antiqua"/>
          <w:sz w:val="24"/>
          <w:szCs w:val="24"/>
        </w:rPr>
        <w:t xml:space="preserve">era </w:t>
      </w:r>
      <w:r w:rsidR="00B40C51">
        <w:rPr>
          <w:rFonts w:ascii="Book Antiqua" w:eastAsia="Times New Roman" w:hAnsi="Book Antiqua"/>
          <w:sz w:val="24"/>
          <w:szCs w:val="24"/>
        </w:rPr>
        <w:t>b</w:t>
      </w:r>
      <w:r w:rsidRPr="00EC4A89">
        <w:rPr>
          <w:rFonts w:ascii="Book Antiqua" w:eastAsia="Times New Roman" w:hAnsi="Book Antiqua"/>
          <w:sz w:val="24"/>
          <w:szCs w:val="24"/>
        </w:rPr>
        <w:t xml:space="preserve">) delle premesse; </w:t>
      </w:r>
    </w:p>
    <w:p w14:paraId="67F5A992" w14:textId="77777777" w:rsidR="00B1722F"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Contratto</w:t>
      </w:r>
      <w:r w:rsidRPr="00EC4A89">
        <w:rPr>
          <w:rFonts w:ascii="Book Antiqua" w:eastAsia="Times New Roman" w:hAnsi="Book Antiqua"/>
          <w:sz w:val="24"/>
          <w:szCs w:val="24"/>
        </w:rPr>
        <w:t xml:space="preserve"> è il presente contratto di servizio; </w:t>
      </w:r>
    </w:p>
    <w:p w14:paraId="56773F1F" w14:textId="77777777" w:rsidR="00B1722F"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Manutenzione Ordinaria</w:t>
      </w:r>
      <w:r w:rsidRPr="00EC4A89">
        <w:rPr>
          <w:rFonts w:ascii="Book Antiqua" w:eastAsia="Times New Roman" w:hAnsi="Book Antiqua"/>
          <w:sz w:val="24"/>
          <w:szCs w:val="24"/>
        </w:rPr>
        <w:t xml:space="preserve"> è l’insieme degli interventi che vengono effettuati su reti, impianti o su parti di essi per la normale conduzione, il mantenimento o il ripristino dell’efficienza e del buon funzionamento degli stessi, ivi comprese, ad esempio, le riparazioni dovute a eventi, anche imprevisti, che possano compromettere la regolazione ed efficiente erogazione del servizio; </w:t>
      </w:r>
    </w:p>
    <w:p w14:paraId="37BD767B" w14:textId="77777777" w:rsidR="00B1722F"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Manutenzione Straordinaria</w:t>
      </w:r>
      <w:r w:rsidRPr="00EC4A89">
        <w:rPr>
          <w:rFonts w:ascii="Book Antiqua" w:eastAsia="Times New Roman" w:hAnsi="Book Antiqua"/>
          <w:sz w:val="24"/>
          <w:szCs w:val="24"/>
        </w:rPr>
        <w:t xml:space="preserve"> è l’insieme degli interventi che vengono effettuati per il rinnovo e il prolungamento della vita utile di reti ed impianti; </w:t>
      </w:r>
    </w:p>
    <w:p w14:paraId="7A772DF0" w14:textId="3FAEE290" w:rsidR="00B1722F"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 xml:space="preserve">Parti </w:t>
      </w:r>
      <w:r w:rsidRPr="00EC4A89">
        <w:rPr>
          <w:rFonts w:ascii="Book Antiqua" w:eastAsia="Times New Roman" w:hAnsi="Book Antiqua"/>
          <w:sz w:val="24"/>
          <w:szCs w:val="24"/>
        </w:rPr>
        <w:t xml:space="preserve">sono il </w:t>
      </w:r>
      <w:r w:rsidR="00B40C51">
        <w:rPr>
          <w:rFonts w:ascii="Book Antiqua" w:eastAsia="Times New Roman" w:hAnsi="Book Antiqua"/>
          <w:sz w:val="24"/>
          <w:szCs w:val="24"/>
        </w:rPr>
        <w:t>Concedente</w:t>
      </w:r>
      <w:r w:rsidRPr="00EC4A89">
        <w:rPr>
          <w:rFonts w:ascii="Book Antiqua" w:eastAsia="Times New Roman" w:hAnsi="Book Antiqua"/>
          <w:sz w:val="24"/>
          <w:szCs w:val="24"/>
        </w:rPr>
        <w:t xml:space="preserve"> e il Gestore; </w:t>
      </w:r>
    </w:p>
    <w:p w14:paraId="492A478C" w14:textId="50315966" w:rsidR="00B1722F"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Offerta</w:t>
      </w:r>
      <w:r w:rsidRPr="00EC4A89">
        <w:rPr>
          <w:rFonts w:ascii="Book Antiqua" w:eastAsia="Times New Roman" w:hAnsi="Book Antiqua"/>
          <w:sz w:val="24"/>
          <w:szCs w:val="24"/>
        </w:rPr>
        <w:t xml:space="preserve"> è l’offerta presentata dal Gestore, in base alla cui valutazione è stata decisa l’aggiudicazione richiamata alla lettera</w:t>
      </w:r>
      <w:r w:rsidR="00954EA0" w:rsidRPr="00EC4A89">
        <w:rPr>
          <w:rFonts w:ascii="Book Antiqua" w:eastAsia="Times New Roman" w:hAnsi="Book Antiqua"/>
          <w:sz w:val="24"/>
          <w:szCs w:val="24"/>
        </w:rPr>
        <w:t xml:space="preserve"> </w:t>
      </w:r>
      <w:r w:rsidR="00B40C51">
        <w:rPr>
          <w:rFonts w:ascii="Book Antiqua" w:eastAsia="Times New Roman" w:hAnsi="Book Antiqua"/>
          <w:sz w:val="24"/>
          <w:szCs w:val="24"/>
        </w:rPr>
        <w:t>c</w:t>
      </w:r>
      <w:r w:rsidRPr="00EC4A89">
        <w:rPr>
          <w:rFonts w:ascii="Book Antiqua" w:eastAsia="Times New Roman" w:hAnsi="Book Antiqua"/>
          <w:sz w:val="24"/>
          <w:szCs w:val="24"/>
        </w:rPr>
        <w:t xml:space="preserve">) delle premesse (Allegato 7); </w:t>
      </w:r>
    </w:p>
    <w:p w14:paraId="1F91902A" w14:textId="4062FB65" w:rsidR="0060067E" w:rsidRPr="00EC4A89" w:rsidRDefault="0060067E" w:rsidP="00345AC0">
      <w:pPr>
        <w:numPr>
          <w:ilvl w:val="0"/>
          <w:numId w:val="2"/>
        </w:numPr>
        <w:tabs>
          <w:tab w:val="left" w:pos="993"/>
        </w:tabs>
        <w:ind w:left="993" w:hanging="426"/>
        <w:rPr>
          <w:rFonts w:ascii="Book Antiqua" w:eastAsia="Times New Roman" w:hAnsi="Book Antiqua"/>
          <w:sz w:val="24"/>
          <w:szCs w:val="24"/>
        </w:rPr>
      </w:pPr>
      <w:r w:rsidRPr="00EC4A89">
        <w:rPr>
          <w:rFonts w:ascii="Book Antiqua" w:eastAsia="Times New Roman" w:hAnsi="Book Antiqua"/>
          <w:b/>
          <w:sz w:val="24"/>
          <w:szCs w:val="24"/>
        </w:rPr>
        <w:t>Stato di Consistenza</w:t>
      </w:r>
      <w:r w:rsidRPr="00EC4A89">
        <w:rPr>
          <w:rFonts w:ascii="Book Antiqua" w:eastAsia="Times New Roman" w:hAnsi="Book Antiqua"/>
          <w:sz w:val="24"/>
          <w:szCs w:val="24"/>
        </w:rPr>
        <w:t xml:space="preserve"> è lo stato di consistenza </w:t>
      </w:r>
      <w:r w:rsidR="00301453" w:rsidRPr="00EC4A89">
        <w:rPr>
          <w:rFonts w:ascii="Book Antiqua" w:eastAsia="Times New Roman" w:hAnsi="Book Antiqua"/>
          <w:sz w:val="24"/>
          <w:szCs w:val="24"/>
        </w:rPr>
        <w:t>incluso nella document</w:t>
      </w:r>
      <w:r w:rsidR="002B2848" w:rsidRPr="00EC4A89">
        <w:rPr>
          <w:rFonts w:ascii="Book Antiqua" w:eastAsia="Times New Roman" w:hAnsi="Book Antiqua"/>
          <w:sz w:val="24"/>
          <w:szCs w:val="24"/>
        </w:rPr>
        <w:t>a</w:t>
      </w:r>
      <w:r w:rsidR="00301453" w:rsidRPr="00EC4A89">
        <w:rPr>
          <w:rFonts w:ascii="Book Antiqua" w:eastAsia="Times New Roman" w:hAnsi="Book Antiqua"/>
          <w:sz w:val="24"/>
          <w:szCs w:val="24"/>
        </w:rPr>
        <w:t xml:space="preserve">zione </w:t>
      </w:r>
      <w:r w:rsidRPr="00EC4A89">
        <w:rPr>
          <w:rFonts w:ascii="Book Antiqua" w:eastAsia="Times New Roman" w:hAnsi="Book Antiqua"/>
          <w:sz w:val="24"/>
          <w:szCs w:val="24"/>
        </w:rPr>
        <w:t xml:space="preserve">di gara </w:t>
      </w:r>
      <w:r w:rsidR="008B2CAA">
        <w:rPr>
          <w:rFonts w:ascii="Book Antiqua" w:eastAsia="Times New Roman" w:hAnsi="Book Antiqua"/>
          <w:sz w:val="24"/>
          <w:szCs w:val="24"/>
        </w:rPr>
        <w:t xml:space="preserve">di cui alla relazione illustrativa </w:t>
      </w:r>
      <w:r w:rsidRPr="00EC4A89">
        <w:rPr>
          <w:rFonts w:ascii="Book Antiqua" w:eastAsia="Times New Roman" w:hAnsi="Book Antiqua"/>
          <w:sz w:val="24"/>
          <w:szCs w:val="24"/>
        </w:rPr>
        <w:t>(Allegato 8).</w:t>
      </w:r>
    </w:p>
    <w:p w14:paraId="2E545F85" w14:textId="77777777" w:rsidR="00B1722F" w:rsidRPr="00EC4A89" w:rsidRDefault="00B1722F" w:rsidP="0060067E">
      <w:pPr>
        <w:rPr>
          <w:rFonts w:ascii="Book Antiqua" w:eastAsia="Times New Roman" w:hAnsi="Book Antiqua"/>
          <w:sz w:val="24"/>
          <w:szCs w:val="24"/>
        </w:rPr>
      </w:pPr>
    </w:p>
    <w:p w14:paraId="75E136FF" w14:textId="77777777" w:rsidR="00B1722F" w:rsidRPr="00EC4A89" w:rsidRDefault="0060067E" w:rsidP="00B1722F">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2  </w:t>
      </w:r>
    </w:p>
    <w:p w14:paraId="5C07D1FE" w14:textId="77777777" w:rsidR="0060067E" w:rsidRPr="00EC4A89" w:rsidRDefault="00B1722F" w:rsidP="00B1722F">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Oggetto del Contratto</w:t>
      </w:r>
      <w:r w:rsidRPr="00EC4A89">
        <w:rPr>
          <w:rFonts w:ascii="Book Antiqua" w:eastAsia="Times New Roman" w:hAnsi="Book Antiqua"/>
          <w:b/>
          <w:sz w:val="24"/>
          <w:szCs w:val="24"/>
        </w:rPr>
        <w:t>)</w:t>
      </w:r>
    </w:p>
    <w:p w14:paraId="330FD2C5" w14:textId="4B7C95AB" w:rsidR="00ED4DA0" w:rsidRPr="00EC4A89" w:rsidRDefault="0060067E">
      <w:pPr>
        <w:numPr>
          <w:ilvl w:val="1"/>
          <w:numId w:val="5"/>
        </w:numPr>
        <w:rPr>
          <w:rFonts w:ascii="Book Antiqua" w:eastAsia="Times New Roman" w:hAnsi="Book Antiqua"/>
          <w:sz w:val="24"/>
          <w:szCs w:val="24"/>
        </w:rPr>
      </w:pPr>
      <w:r w:rsidRPr="00EC4A89">
        <w:rPr>
          <w:rFonts w:ascii="Book Antiqua" w:eastAsia="Times New Roman" w:hAnsi="Book Antiqua"/>
          <w:sz w:val="24"/>
          <w:szCs w:val="24"/>
        </w:rPr>
        <w:t>Il Contratto disciplina</w:t>
      </w:r>
      <w:r w:rsidR="008B2CAA">
        <w:rPr>
          <w:rFonts w:ascii="Book Antiqua" w:eastAsia="Times New Roman" w:hAnsi="Book Antiqua"/>
          <w:sz w:val="24"/>
          <w:szCs w:val="24"/>
        </w:rPr>
        <w:t xml:space="preserve"> </w:t>
      </w:r>
      <w:r w:rsidRPr="00EC4A89">
        <w:rPr>
          <w:rFonts w:ascii="Book Antiqua" w:eastAsia="Times New Roman" w:hAnsi="Book Antiqua"/>
          <w:sz w:val="24"/>
          <w:szCs w:val="24"/>
        </w:rPr>
        <w:t xml:space="preserve">i rapporti tra </w:t>
      </w:r>
      <w:r w:rsidR="00552070">
        <w:rPr>
          <w:rFonts w:ascii="Book Antiqua" w:eastAsia="Times New Roman" w:hAnsi="Book Antiqua"/>
          <w:sz w:val="24"/>
          <w:szCs w:val="24"/>
        </w:rPr>
        <w:t>Concedente</w:t>
      </w:r>
      <w:r w:rsidRPr="00EC4A89">
        <w:rPr>
          <w:rFonts w:ascii="Book Antiqua" w:eastAsia="Times New Roman" w:hAnsi="Book Antiqua"/>
          <w:sz w:val="24"/>
          <w:szCs w:val="24"/>
        </w:rPr>
        <w:t xml:space="preserve"> e Gestore, ai fini dello svolgimento, del servizio di distribuzione del gas </w:t>
      </w:r>
      <w:r w:rsidR="00552070">
        <w:rPr>
          <w:rFonts w:ascii="Book Antiqua" w:eastAsia="Times New Roman" w:hAnsi="Book Antiqua"/>
          <w:sz w:val="24"/>
          <w:szCs w:val="24"/>
        </w:rPr>
        <w:t>GPL</w:t>
      </w:r>
      <w:r w:rsidRPr="00EC4A89">
        <w:rPr>
          <w:rFonts w:ascii="Book Antiqua" w:eastAsia="Times New Roman" w:hAnsi="Book Antiqua"/>
          <w:sz w:val="24"/>
          <w:szCs w:val="24"/>
        </w:rPr>
        <w:t xml:space="preserve"> ne</w:t>
      </w:r>
      <w:r w:rsidR="00552070">
        <w:rPr>
          <w:rFonts w:ascii="Book Antiqua" w:eastAsia="Times New Roman" w:hAnsi="Book Antiqua"/>
          <w:sz w:val="24"/>
          <w:szCs w:val="24"/>
        </w:rPr>
        <w:t xml:space="preserve">l </w:t>
      </w:r>
      <w:r w:rsidRPr="00EC4A89">
        <w:rPr>
          <w:rFonts w:ascii="Book Antiqua" w:eastAsia="Times New Roman" w:hAnsi="Book Antiqua"/>
          <w:sz w:val="24"/>
          <w:szCs w:val="24"/>
        </w:rPr>
        <w:t>Comu</w:t>
      </w:r>
      <w:r w:rsidR="00B1722F" w:rsidRPr="00EC4A89">
        <w:rPr>
          <w:rFonts w:ascii="Book Antiqua" w:eastAsia="Times New Roman" w:hAnsi="Book Antiqua"/>
          <w:sz w:val="24"/>
          <w:szCs w:val="24"/>
        </w:rPr>
        <w:t>n</w:t>
      </w:r>
      <w:r w:rsidR="00552070">
        <w:rPr>
          <w:rFonts w:ascii="Book Antiqua" w:eastAsia="Times New Roman" w:hAnsi="Book Antiqua"/>
          <w:sz w:val="24"/>
          <w:szCs w:val="24"/>
        </w:rPr>
        <w:t>e di __________________, per uso domestico, industriale, artigianale e commerciale, mediante l’uso di condotte, allacci di proprietà comunale</w:t>
      </w:r>
      <w:r w:rsidR="008B2CAA">
        <w:rPr>
          <w:rFonts w:ascii="Book Antiqua" w:eastAsia="Times New Roman" w:hAnsi="Book Antiqua"/>
          <w:sz w:val="24"/>
          <w:szCs w:val="24"/>
        </w:rPr>
        <w:t xml:space="preserve"> esistenti alla stipula del presente contratto</w:t>
      </w:r>
      <w:r w:rsidR="00B1722F" w:rsidRPr="00EC4A89">
        <w:rPr>
          <w:rFonts w:ascii="Book Antiqua" w:eastAsia="Times New Roman" w:hAnsi="Book Antiqua"/>
          <w:sz w:val="24"/>
          <w:szCs w:val="24"/>
        </w:rPr>
        <w:t>.</w:t>
      </w:r>
    </w:p>
    <w:p w14:paraId="01158CB6" w14:textId="77777777" w:rsidR="0060067E" w:rsidRPr="00EC4A89" w:rsidRDefault="0060067E">
      <w:pPr>
        <w:numPr>
          <w:ilvl w:val="1"/>
          <w:numId w:val="5"/>
        </w:numPr>
        <w:rPr>
          <w:rFonts w:ascii="Book Antiqua" w:eastAsia="Times New Roman" w:hAnsi="Book Antiqua"/>
          <w:sz w:val="24"/>
          <w:szCs w:val="24"/>
        </w:rPr>
      </w:pPr>
      <w:r w:rsidRPr="00EC4A89">
        <w:rPr>
          <w:rFonts w:ascii="Book Antiqua" w:eastAsia="Times New Roman" w:hAnsi="Book Antiqua"/>
          <w:sz w:val="24"/>
          <w:szCs w:val="24"/>
        </w:rPr>
        <w:t xml:space="preserve">Le premesse e gli allegati formano parte integrante e sostanziale del Contratto. </w:t>
      </w:r>
    </w:p>
    <w:p w14:paraId="32C3DDFC" w14:textId="77777777" w:rsidR="0060067E" w:rsidRPr="00EC4A89" w:rsidRDefault="0060067E" w:rsidP="0060067E">
      <w:pPr>
        <w:rPr>
          <w:rFonts w:ascii="Book Antiqua" w:eastAsia="Times New Roman" w:hAnsi="Book Antiqua"/>
          <w:sz w:val="24"/>
          <w:szCs w:val="24"/>
        </w:rPr>
      </w:pPr>
      <w:r w:rsidRPr="00EC4A89">
        <w:rPr>
          <w:rFonts w:ascii="Book Antiqua" w:eastAsia="Times New Roman" w:hAnsi="Book Antiqua"/>
          <w:sz w:val="24"/>
          <w:szCs w:val="24"/>
        </w:rPr>
        <w:t xml:space="preserve">  </w:t>
      </w:r>
    </w:p>
    <w:p w14:paraId="1F27EB69" w14:textId="77777777" w:rsidR="00B1722F" w:rsidRPr="00EC4A89" w:rsidRDefault="0060067E" w:rsidP="00B1722F">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3  </w:t>
      </w:r>
    </w:p>
    <w:p w14:paraId="597ED879" w14:textId="77777777" w:rsidR="0060067E" w:rsidRPr="00EC4A89" w:rsidRDefault="00B1722F" w:rsidP="00B1722F">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Principi generali e obblighi di servizio pubblico</w:t>
      </w:r>
      <w:r w:rsidRPr="00EC4A89">
        <w:rPr>
          <w:rFonts w:ascii="Book Antiqua" w:eastAsia="Times New Roman" w:hAnsi="Book Antiqua"/>
          <w:b/>
          <w:sz w:val="24"/>
          <w:szCs w:val="24"/>
        </w:rPr>
        <w:t>)</w:t>
      </w:r>
    </w:p>
    <w:p w14:paraId="72437A6D" w14:textId="02F8A131" w:rsidR="00ED4DA0" w:rsidRPr="00EC4A89" w:rsidRDefault="0060067E">
      <w:pPr>
        <w:numPr>
          <w:ilvl w:val="1"/>
          <w:numId w:val="6"/>
        </w:numPr>
        <w:rPr>
          <w:rFonts w:ascii="Book Antiqua" w:eastAsia="Times New Roman" w:hAnsi="Book Antiqua"/>
          <w:sz w:val="24"/>
          <w:szCs w:val="24"/>
        </w:rPr>
      </w:pPr>
      <w:r w:rsidRPr="00EC4A89">
        <w:rPr>
          <w:rFonts w:ascii="Book Antiqua" w:eastAsia="Times New Roman" w:hAnsi="Book Antiqua"/>
          <w:sz w:val="24"/>
          <w:szCs w:val="24"/>
        </w:rPr>
        <w:t xml:space="preserve">La distribuzione del gas </w:t>
      </w:r>
      <w:r w:rsidR="00552070">
        <w:rPr>
          <w:rFonts w:ascii="Book Antiqua" w:eastAsia="Times New Roman" w:hAnsi="Book Antiqua"/>
          <w:sz w:val="24"/>
          <w:szCs w:val="24"/>
        </w:rPr>
        <w:t xml:space="preserve">GPL </w:t>
      </w:r>
      <w:r w:rsidRPr="00EC4A89">
        <w:rPr>
          <w:rFonts w:ascii="Book Antiqua" w:eastAsia="Times New Roman" w:hAnsi="Book Antiqua"/>
          <w:sz w:val="24"/>
          <w:szCs w:val="24"/>
        </w:rPr>
        <w:t xml:space="preserve">è un servizio </w:t>
      </w:r>
      <w:r w:rsidR="008B2CAA">
        <w:rPr>
          <w:rFonts w:ascii="Book Antiqua" w:eastAsia="Times New Roman" w:hAnsi="Book Antiqua"/>
          <w:sz w:val="24"/>
          <w:szCs w:val="24"/>
        </w:rPr>
        <w:t>di distribuzione a reti canalizzate l</w:t>
      </w:r>
      <w:r w:rsidRPr="00EC4A89">
        <w:rPr>
          <w:rFonts w:ascii="Book Antiqua" w:eastAsia="Times New Roman" w:hAnsi="Book Antiqua"/>
          <w:sz w:val="24"/>
          <w:szCs w:val="24"/>
        </w:rPr>
        <w:t>e cui modalità di erogazione sono definite dall’Autorità</w:t>
      </w:r>
      <w:r w:rsidR="008B2CAA">
        <w:rPr>
          <w:rFonts w:ascii="Book Antiqua" w:eastAsia="Times New Roman" w:hAnsi="Book Antiqua"/>
          <w:sz w:val="24"/>
          <w:szCs w:val="24"/>
        </w:rPr>
        <w:t xml:space="preserve"> per quanto ricorrono nel presente contratto</w:t>
      </w:r>
      <w:r w:rsidRPr="00EC4A89">
        <w:rPr>
          <w:rFonts w:ascii="Book Antiqua" w:eastAsia="Times New Roman" w:hAnsi="Book Antiqua"/>
          <w:sz w:val="24"/>
          <w:szCs w:val="24"/>
        </w:rPr>
        <w:t>, in coerenza con i criteri definiti dalla legge.</w:t>
      </w:r>
    </w:p>
    <w:p w14:paraId="21BC8F4D" w14:textId="7E597618" w:rsidR="0060067E" w:rsidRPr="00EC4A89" w:rsidRDefault="0060067E">
      <w:pPr>
        <w:numPr>
          <w:ilvl w:val="1"/>
          <w:numId w:val="6"/>
        </w:numPr>
        <w:rPr>
          <w:rFonts w:ascii="Book Antiqua" w:eastAsia="Times New Roman" w:hAnsi="Book Antiqua"/>
          <w:sz w:val="24"/>
          <w:szCs w:val="24"/>
        </w:rPr>
      </w:pPr>
      <w:r w:rsidRPr="00EC4A89">
        <w:rPr>
          <w:rFonts w:ascii="Book Antiqua" w:eastAsia="Times New Roman" w:hAnsi="Book Antiqua"/>
          <w:sz w:val="24"/>
          <w:szCs w:val="24"/>
        </w:rPr>
        <w:t xml:space="preserve">Il servizio è svolto dal Gestore alle condizioni previste dal Contratto, in conformità agli indirizzi del </w:t>
      </w:r>
      <w:r w:rsidR="00552070">
        <w:rPr>
          <w:rFonts w:ascii="Book Antiqua" w:eastAsia="Times New Roman" w:hAnsi="Book Antiqua"/>
          <w:sz w:val="24"/>
          <w:szCs w:val="24"/>
        </w:rPr>
        <w:t>Concedente</w:t>
      </w:r>
      <w:r w:rsidRPr="00EC4A89">
        <w:rPr>
          <w:rFonts w:ascii="Book Antiqua" w:eastAsia="Times New Roman" w:hAnsi="Book Antiqua"/>
          <w:sz w:val="24"/>
          <w:szCs w:val="24"/>
        </w:rPr>
        <w:t>, nel rispetto delle prescrizioni e dei principi contenuti nelle disposizioni legislative e regolamentari vigenti, dei provvedimenti dell’Autorità, dei regolamenti, direttive e raccomandazioni comunitarie, degli accordi internazionali e delle norme tecniche e metriche emanate dagli organismi nazionali ed internazionali competenti in materia, a decorrere dal loro effettivo recepimento.</w:t>
      </w:r>
    </w:p>
    <w:p w14:paraId="59D23F6F" w14:textId="77777777" w:rsidR="00ED4DA0" w:rsidRPr="00EC4A89" w:rsidRDefault="00ED4DA0" w:rsidP="0060067E">
      <w:pPr>
        <w:rPr>
          <w:rFonts w:ascii="Book Antiqua" w:eastAsia="Times New Roman" w:hAnsi="Book Antiqua"/>
          <w:sz w:val="24"/>
          <w:szCs w:val="24"/>
        </w:rPr>
      </w:pPr>
    </w:p>
    <w:p w14:paraId="71D86395" w14:textId="77777777" w:rsidR="00ED4DA0" w:rsidRPr="00EC4A89" w:rsidRDefault="0060067E" w:rsidP="00ED4DA0">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4  </w:t>
      </w:r>
    </w:p>
    <w:p w14:paraId="1571384D" w14:textId="77777777" w:rsidR="0060067E" w:rsidRPr="00EC4A89" w:rsidRDefault="00ED4DA0" w:rsidP="00ED4DA0">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Obiettivi generali del servizio</w:t>
      </w:r>
      <w:r w:rsidRPr="00EC4A89">
        <w:rPr>
          <w:rFonts w:ascii="Book Antiqua" w:eastAsia="Times New Roman" w:hAnsi="Book Antiqua"/>
          <w:b/>
          <w:sz w:val="24"/>
          <w:szCs w:val="24"/>
        </w:rPr>
        <w:t>)</w:t>
      </w:r>
    </w:p>
    <w:p w14:paraId="43F74341" w14:textId="77777777" w:rsidR="0060067E" w:rsidRPr="00EC4A89" w:rsidRDefault="0060067E">
      <w:pPr>
        <w:numPr>
          <w:ilvl w:val="1"/>
          <w:numId w:val="7"/>
        </w:numPr>
        <w:rPr>
          <w:rFonts w:ascii="Book Antiqua" w:eastAsia="Times New Roman" w:hAnsi="Book Antiqua"/>
          <w:sz w:val="24"/>
          <w:szCs w:val="24"/>
        </w:rPr>
      </w:pPr>
      <w:r w:rsidRPr="00EC4A89">
        <w:rPr>
          <w:rFonts w:ascii="Book Antiqua" w:eastAsia="Times New Roman" w:hAnsi="Book Antiqua"/>
          <w:sz w:val="24"/>
          <w:szCs w:val="24"/>
        </w:rPr>
        <w:t>Nello svolgimento del servizio, il Gestore persegue inoltre, pur nei limiti dell’Offerta, i seguenti obiettivi generali:</w:t>
      </w:r>
    </w:p>
    <w:p w14:paraId="7FDBF2A5" w14:textId="77777777" w:rsidR="00ED4DA0" w:rsidRPr="00EC4A89" w:rsidRDefault="0060067E" w:rsidP="00345AC0">
      <w:pPr>
        <w:numPr>
          <w:ilvl w:val="0"/>
          <w:numId w:val="3"/>
        </w:numPr>
        <w:ind w:left="993" w:hanging="426"/>
        <w:rPr>
          <w:rFonts w:ascii="Book Antiqua" w:eastAsia="Times New Roman" w:hAnsi="Book Antiqua"/>
          <w:sz w:val="24"/>
          <w:szCs w:val="24"/>
        </w:rPr>
      </w:pPr>
      <w:r w:rsidRPr="00EC4A89">
        <w:rPr>
          <w:rFonts w:ascii="Book Antiqua" w:eastAsia="Times New Roman" w:hAnsi="Book Antiqua"/>
          <w:sz w:val="24"/>
          <w:szCs w:val="24"/>
        </w:rPr>
        <w:t>assicurare la massima diffusione del servizio nel territorio, la tempestiva distribuzione nelle zone di espansione e la conservazione degli impianti esistent</w:t>
      </w:r>
      <w:r w:rsidR="00ED4DA0" w:rsidRPr="00EC4A89">
        <w:rPr>
          <w:rFonts w:ascii="Book Antiqua" w:eastAsia="Times New Roman" w:hAnsi="Book Antiqua"/>
          <w:sz w:val="24"/>
          <w:szCs w:val="24"/>
        </w:rPr>
        <w:t xml:space="preserve">i nella loro piena efficienza; </w:t>
      </w:r>
    </w:p>
    <w:p w14:paraId="33F8A292" w14:textId="77777777" w:rsidR="00ED4DA0" w:rsidRPr="00EC4A89" w:rsidRDefault="0060067E" w:rsidP="00345AC0">
      <w:pPr>
        <w:numPr>
          <w:ilvl w:val="0"/>
          <w:numId w:val="3"/>
        </w:numPr>
        <w:ind w:left="993" w:hanging="426"/>
        <w:rPr>
          <w:rFonts w:ascii="Book Antiqua" w:eastAsia="Times New Roman" w:hAnsi="Book Antiqua"/>
          <w:sz w:val="24"/>
          <w:szCs w:val="24"/>
        </w:rPr>
      </w:pPr>
      <w:r w:rsidRPr="00EC4A89">
        <w:rPr>
          <w:rFonts w:ascii="Book Antiqua" w:eastAsia="Times New Roman" w:hAnsi="Book Antiqua"/>
          <w:sz w:val="24"/>
          <w:szCs w:val="24"/>
        </w:rPr>
        <w:t xml:space="preserve">assicurare che il servizio sia svolto con carattere di sicurezza, affidabilità e continuità e nel rispetto dei livelli di qualità commerciale; </w:t>
      </w:r>
    </w:p>
    <w:p w14:paraId="5A16CEF6" w14:textId="77777777" w:rsidR="0060067E" w:rsidRPr="00EC4A89" w:rsidRDefault="0060067E" w:rsidP="00345AC0">
      <w:pPr>
        <w:numPr>
          <w:ilvl w:val="0"/>
          <w:numId w:val="3"/>
        </w:numPr>
        <w:ind w:left="993" w:hanging="426"/>
        <w:rPr>
          <w:rFonts w:ascii="Book Antiqua" w:eastAsia="Times New Roman" w:hAnsi="Book Antiqua"/>
          <w:sz w:val="24"/>
          <w:szCs w:val="24"/>
        </w:rPr>
      </w:pPr>
      <w:r w:rsidRPr="00EC4A89">
        <w:rPr>
          <w:rFonts w:ascii="Book Antiqua" w:eastAsia="Times New Roman" w:hAnsi="Book Antiqua"/>
          <w:sz w:val="24"/>
          <w:szCs w:val="24"/>
        </w:rPr>
        <w:t xml:space="preserve">promuovere, nell’ambito delle sue competenze e responsabilità, la tutela della salute e dell’ambiente. </w:t>
      </w:r>
    </w:p>
    <w:p w14:paraId="380E97D9" w14:textId="77777777" w:rsidR="00ED4DA0" w:rsidRPr="00EC4A89" w:rsidRDefault="00ED4DA0" w:rsidP="0060067E">
      <w:pPr>
        <w:rPr>
          <w:rFonts w:ascii="Book Antiqua" w:eastAsia="Times New Roman" w:hAnsi="Book Antiqua"/>
          <w:sz w:val="24"/>
          <w:szCs w:val="24"/>
        </w:rPr>
      </w:pPr>
    </w:p>
    <w:p w14:paraId="22E42990" w14:textId="77777777" w:rsidR="00ED4DA0" w:rsidRPr="00EC4A89" w:rsidRDefault="0060067E" w:rsidP="00ED4DA0">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5  </w:t>
      </w:r>
    </w:p>
    <w:p w14:paraId="261B48F7" w14:textId="77777777" w:rsidR="0060067E" w:rsidRPr="00835794" w:rsidRDefault="00ED4DA0" w:rsidP="00835794">
      <w:pPr>
        <w:jc w:val="center"/>
        <w:rPr>
          <w:rFonts w:ascii="Book Antiqua" w:eastAsia="Times New Roman" w:hAnsi="Book Antiqua"/>
          <w:sz w:val="24"/>
          <w:szCs w:val="24"/>
        </w:rPr>
      </w:pPr>
      <w:r w:rsidRPr="00835794">
        <w:rPr>
          <w:rFonts w:ascii="Book Antiqua" w:eastAsia="Times New Roman" w:hAnsi="Book Antiqua"/>
          <w:sz w:val="24"/>
          <w:szCs w:val="24"/>
        </w:rPr>
        <w:t>(</w:t>
      </w:r>
      <w:r w:rsidR="0060067E" w:rsidRPr="00835794">
        <w:rPr>
          <w:rFonts w:ascii="Book Antiqua" w:eastAsia="Times New Roman" w:hAnsi="Book Antiqua"/>
          <w:sz w:val="24"/>
          <w:szCs w:val="24"/>
        </w:rPr>
        <w:t>Durata del Contratto</w:t>
      </w:r>
      <w:r w:rsidRPr="00835794">
        <w:rPr>
          <w:rFonts w:ascii="Book Antiqua" w:eastAsia="Times New Roman" w:hAnsi="Book Antiqua"/>
          <w:sz w:val="24"/>
          <w:szCs w:val="24"/>
        </w:rPr>
        <w:t>)</w:t>
      </w:r>
    </w:p>
    <w:p w14:paraId="73C7270B" w14:textId="70A4A2BD" w:rsidR="00835794" w:rsidRPr="00835794" w:rsidRDefault="00552070">
      <w:pPr>
        <w:pStyle w:val="Paragrafoelenco"/>
        <w:numPr>
          <w:ilvl w:val="1"/>
          <w:numId w:val="18"/>
        </w:numPr>
        <w:rPr>
          <w:rFonts w:ascii="Book Antiqua" w:eastAsia="Times New Roman" w:hAnsi="Book Antiqua"/>
          <w:sz w:val="24"/>
          <w:szCs w:val="24"/>
        </w:rPr>
      </w:pPr>
      <w:r w:rsidRPr="00835794">
        <w:rPr>
          <w:rFonts w:ascii="Book Antiqua" w:eastAsia="Times New Roman" w:hAnsi="Book Antiqua"/>
          <w:sz w:val="24"/>
          <w:szCs w:val="24"/>
        </w:rPr>
        <w:t xml:space="preserve">La durata della concessione è stabilita </w:t>
      </w:r>
      <w:r w:rsidR="00835794" w:rsidRPr="00835794">
        <w:rPr>
          <w:rFonts w:ascii="Book Antiqua" w:eastAsia="Times New Roman" w:hAnsi="Book Antiqua"/>
          <w:sz w:val="24"/>
          <w:szCs w:val="24"/>
        </w:rPr>
        <w:t xml:space="preserve">per un periodo di almeno cinque anni in attesa del subentro del gestore d’Ambito che potrebbe procedere con la trasformazione degli attuali impianti </w:t>
      </w:r>
      <w:r w:rsidR="00835794">
        <w:rPr>
          <w:rFonts w:ascii="Book Antiqua" w:eastAsia="Times New Roman" w:hAnsi="Book Antiqua"/>
          <w:sz w:val="24"/>
          <w:szCs w:val="24"/>
        </w:rPr>
        <w:t xml:space="preserve">comunali </w:t>
      </w:r>
      <w:r w:rsidR="00835794" w:rsidRPr="00835794">
        <w:rPr>
          <w:rFonts w:ascii="Book Antiqua" w:eastAsia="Times New Roman" w:hAnsi="Book Antiqua"/>
          <w:sz w:val="24"/>
          <w:szCs w:val="24"/>
        </w:rPr>
        <w:t>per l’erogazione del gas naturale. Pur tuttavia, laddove il gestore d’Atem non dovesse procedere al collegamento delle reti esistenti ed alla loro trasformazione per l’erogazione del gas naturale in luogo dell’attuale GPL, l’affidamento oggetto del</w:t>
      </w:r>
      <w:r w:rsidR="00835794">
        <w:rPr>
          <w:rFonts w:ascii="Book Antiqua" w:eastAsia="Times New Roman" w:hAnsi="Book Antiqua"/>
          <w:sz w:val="24"/>
          <w:szCs w:val="24"/>
        </w:rPr>
        <w:t xml:space="preserve"> </w:t>
      </w:r>
      <w:r w:rsidR="00835794" w:rsidRPr="00835794">
        <w:rPr>
          <w:rFonts w:ascii="Book Antiqua" w:eastAsia="Times New Roman" w:hAnsi="Book Antiqua"/>
          <w:sz w:val="24"/>
          <w:szCs w:val="24"/>
        </w:rPr>
        <w:t xml:space="preserve"> presente </w:t>
      </w:r>
      <w:r w:rsidR="00835794">
        <w:rPr>
          <w:rFonts w:ascii="Book Antiqua" w:eastAsia="Times New Roman" w:hAnsi="Book Antiqua"/>
          <w:sz w:val="24"/>
          <w:szCs w:val="24"/>
        </w:rPr>
        <w:t xml:space="preserve">contratto </w:t>
      </w:r>
      <w:r w:rsidR="00835794" w:rsidRPr="00835794">
        <w:rPr>
          <w:rFonts w:ascii="Book Antiqua" w:eastAsia="Times New Roman" w:hAnsi="Book Antiqua"/>
          <w:sz w:val="24"/>
          <w:szCs w:val="24"/>
        </w:rPr>
        <w:t>proseguirà per un periodo massimo di 20 anni.</w:t>
      </w:r>
    </w:p>
    <w:p w14:paraId="494BE850" w14:textId="1FF70D83" w:rsidR="00FF1C54" w:rsidRPr="00835794" w:rsidRDefault="00FF1C54">
      <w:pPr>
        <w:numPr>
          <w:ilvl w:val="1"/>
          <w:numId w:val="11"/>
        </w:numPr>
        <w:ind w:left="567" w:hanging="567"/>
        <w:rPr>
          <w:rFonts w:ascii="Book Antiqua" w:eastAsia="Times New Roman" w:hAnsi="Book Antiqua"/>
          <w:sz w:val="24"/>
          <w:szCs w:val="24"/>
        </w:rPr>
      </w:pPr>
      <w:r w:rsidRPr="00835794">
        <w:rPr>
          <w:rFonts w:ascii="Book Antiqua" w:eastAsia="Times New Roman" w:hAnsi="Book Antiqua"/>
          <w:sz w:val="24"/>
          <w:szCs w:val="24"/>
        </w:rPr>
        <w:t xml:space="preserve">Non sono previste proroghe e/o taciti </w:t>
      </w:r>
      <w:r w:rsidR="00835794">
        <w:rPr>
          <w:rFonts w:ascii="Book Antiqua" w:eastAsia="Times New Roman" w:hAnsi="Book Antiqua"/>
          <w:sz w:val="24"/>
          <w:szCs w:val="24"/>
        </w:rPr>
        <w:t xml:space="preserve">rinnovi </w:t>
      </w:r>
      <w:r w:rsidRPr="00835794">
        <w:rPr>
          <w:rFonts w:ascii="Book Antiqua" w:eastAsia="Times New Roman" w:hAnsi="Book Antiqua"/>
          <w:sz w:val="24"/>
          <w:szCs w:val="24"/>
        </w:rPr>
        <w:t xml:space="preserve">del presente contratto. </w:t>
      </w:r>
    </w:p>
    <w:p w14:paraId="0640F264" w14:textId="77777777" w:rsidR="00EB1D0C" w:rsidRPr="00EC4A89" w:rsidRDefault="00EB1D0C" w:rsidP="00EB1D0C">
      <w:pPr>
        <w:ind w:left="567"/>
        <w:rPr>
          <w:rFonts w:ascii="Book Antiqua" w:eastAsia="Times New Roman" w:hAnsi="Book Antiqua"/>
          <w:sz w:val="24"/>
          <w:szCs w:val="24"/>
        </w:rPr>
      </w:pPr>
    </w:p>
    <w:p w14:paraId="10151617" w14:textId="77777777" w:rsidR="00ED4DA0" w:rsidRPr="00EC4A89" w:rsidRDefault="0060067E" w:rsidP="00ED4DA0">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6  </w:t>
      </w:r>
    </w:p>
    <w:p w14:paraId="13FD38D0" w14:textId="77777777" w:rsidR="0060067E" w:rsidRPr="00EC4A89" w:rsidRDefault="00ED4DA0" w:rsidP="00ED4DA0">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Condizioni alla scadenza dell’affidamento</w:t>
      </w:r>
      <w:r w:rsidRPr="00EC4A89">
        <w:rPr>
          <w:rFonts w:ascii="Book Antiqua" w:eastAsia="Times New Roman" w:hAnsi="Book Antiqua"/>
          <w:b/>
          <w:sz w:val="24"/>
          <w:szCs w:val="24"/>
        </w:rPr>
        <w:t>)</w:t>
      </w:r>
    </w:p>
    <w:p w14:paraId="74794FD6" w14:textId="092B4B53" w:rsidR="00556251" w:rsidRPr="00EC4A89" w:rsidRDefault="0060067E">
      <w:pPr>
        <w:numPr>
          <w:ilvl w:val="0"/>
          <w:numId w:val="8"/>
        </w:numPr>
        <w:rPr>
          <w:rFonts w:ascii="Book Antiqua" w:eastAsia="Times New Roman" w:hAnsi="Book Antiqua"/>
          <w:sz w:val="24"/>
          <w:szCs w:val="24"/>
        </w:rPr>
      </w:pPr>
      <w:r w:rsidRPr="00EC4A89">
        <w:rPr>
          <w:rFonts w:ascii="Book Antiqua" w:eastAsia="Times New Roman" w:hAnsi="Book Antiqua"/>
          <w:sz w:val="24"/>
          <w:szCs w:val="24"/>
        </w:rPr>
        <w:t>Alla scadenza del periodo di affidamento del servizio, di cui al</w:t>
      </w:r>
      <w:r w:rsidR="00EB1D0C">
        <w:rPr>
          <w:rFonts w:ascii="Book Antiqua" w:eastAsia="Times New Roman" w:hAnsi="Book Antiqua"/>
          <w:sz w:val="24"/>
          <w:szCs w:val="24"/>
        </w:rPr>
        <w:t>l’art. 5</w:t>
      </w:r>
      <w:r w:rsidRPr="00EC4A89">
        <w:rPr>
          <w:rFonts w:ascii="Book Antiqua" w:eastAsia="Times New Roman" w:hAnsi="Book Antiqua"/>
          <w:sz w:val="24"/>
          <w:szCs w:val="24"/>
        </w:rPr>
        <w:t xml:space="preserve">, gli impianti </w:t>
      </w:r>
      <w:r w:rsidR="00EB1D0C">
        <w:rPr>
          <w:rFonts w:ascii="Book Antiqua" w:eastAsia="Times New Roman" w:hAnsi="Book Antiqua"/>
          <w:sz w:val="24"/>
          <w:szCs w:val="24"/>
        </w:rPr>
        <w:t>ricevuti in comodato d’uso ri</w:t>
      </w:r>
      <w:r w:rsidRPr="00EC4A89">
        <w:rPr>
          <w:rFonts w:ascii="Book Antiqua" w:eastAsia="Times New Roman" w:hAnsi="Book Antiqua"/>
          <w:sz w:val="24"/>
          <w:szCs w:val="24"/>
        </w:rPr>
        <w:t>entr</w:t>
      </w:r>
      <w:r w:rsidR="00D10654">
        <w:rPr>
          <w:rFonts w:ascii="Book Antiqua" w:eastAsia="Times New Roman" w:hAnsi="Book Antiqua"/>
          <w:sz w:val="24"/>
          <w:szCs w:val="24"/>
        </w:rPr>
        <w:t>eranno</w:t>
      </w:r>
      <w:r w:rsidRPr="00EC4A89">
        <w:rPr>
          <w:rFonts w:ascii="Book Antiqua" w:eastAsia="Times New Roman" w:hAnsi="Book Antiqua"/>
          <w:sz w:val="24"/>
          <w:szCs w:val="24"/>
        </w:rPr>
        <w:t xml:space="preserve"> nella</w:t>
      </w:r>
      <w:r w:rsidR="00D10654">
        <w:rPr>
          <w:rFonts w:ascii="Book Antiqua" w:eastAsia="Times New Roman" w:hAnsi="Book Antiqua"/>
          <w:sz w:val="24"/>
          <w:szCs w:val="24"/>
        </w:rPr>
        <w:t xml:space="preserve"> proprietà</w:t>
      </w:r>
      <w:r w:rsidR="008F4103">
        <w:rPr>
          <w:rFonts w:ascii="Book Antiqua" w:eastAsia="Times New Roman" w:hAnsi="Book Antiqua"/>
          <w:sz w:val="24"/>
          <w:szCs w:val="24"/>
        </w:rPr>
        <w:t xml:space="preserve"> </w:t>
      </w:r>
      <w:r w:rsidR="00D10654">
        <w:rPr>
          <w:rFonts w:ascii="Book Antiqua" w:eastAsia="Times New Roman" w:hAnsi="Book Antiqua"/>
          <w:sz w:val="24"/>
          <w:szCs w:val="24"/>
        </w:rPr>
        <w:t xml:space="preserve">e </w:t>
      </w:r>
      <w:r w:rsidRPr="00EC4A89">
        <w:rPr>
          <w:rFonts w:ascii="Book Antiqua" w:eastAsia="Times New Roman" w:hAnsi="Book Antiqua"/>
          <w:sz w:val="24"/>
          <w:szCs w:val="24"/>
        </w:rPr>
        <w:t xml:space="preserve"> dispon</w:t>
      </w:r>
      <w:r w:rsidR="00556251" w:rsidRPr="00EC4A89">
        <w:rPr>
          <w:rFonts w:ascii="Book Antiqua" w:eastAsia="Times New Roman" w:hAnsi="Book Antiqua"/>
          <w:sz w:val="24"/>
          <w:szCs w:val="24"/>
        </w:rPr>
        <w:t xml:space="preserve">ibilità funzionale del </w:t>
      </w:r>
      <w:r w:rsidR="00EB1D0C">
        <w:rPr>
          <w:rFonts w:ascii="Book Antiqua" w:eastAsia="Times New Roman" w:hAnsi="Book Antiqua"/>
          <w:sz w:val="24"/>
          <w:szCs w:val="24"/>
        </w:rPr>
        <w:t>Concedente</w:t>
      </w:r>
      <w:r w:rsidR="00555080" w:rsidRPr="00EC4A89">
        <w:rPr>
          <w:rFonts w:ascii="Book Antiqua" w:eastAsia="Times New Roman" w:hAnsi="Book Antiqua"/>
          <w:sz w:val="24"/>
          <w:szCs w:val="24"/>
        </w:rPr>
        <w:t>.</w:t>
      </w:r>
    </w:p>
    <w:p w14:paraId="5A984646" w14:textId="1160E5E9" w:rsidR="00EB1D0C" w:rsidRDefault="0060067E">
      <w:pPr>
        <w:numPr>
          <w:ilvl w:val="0"/>
          <w:numId w:val="8"/>
        </w:numPr>
        <w:rPr>
          <w:rFonts w:ascii="Book Antiqua" w:eastAsia="Times New Roman" w:hAnsi="Book Antiqua"/>
          <w:sz w:val="24"/>
          <w:szCs w:val="24"/>
        </w:rPr>
      </w:pPr>
      <w:r w:rsidRPr="00EC4A89">
        <w:rPr>
          <w:rFonts w:ascii="Book Antiqua" w:eastAsia="Times New Roman" w:hAnsi="Book Antiqua"/>
          <w:sz w:val="24"/>
          <w:szCs w:val="24"/>
        </w:rPr>
        <w:t xml:space="preserve">Il Gestore </w:t>
      </w:r>
      <w:r w:rsidR="00EB1D0C">
        <w:rPr>
          <w:rFonts w:ascii="Book Antiqua" w:eastAsia="Times New Roman" w:hAnsi="Book Antiqua"/>
          <w:sz w:val="24"/>
          <w:szCs w:val="24"/>
        </w:rPr>
        <w:t>dovrà procedere</w:t>
      </w:r>
      <w:r w:rsidR="00FF1C54">
        <w:rPr>
          <w:rFonts w:ascii="Book Antiqua" w:eastAsia="Times New Roman" w:hAnsi="Book Antiqua"/>
          <w:sz w:val="24"/>
          <w:szCs w:val="24"/>
        </w:rPr>
        <w:t xml:space="preserve"> a propria cura e spese</w:t>
      </w:r>
      <w:r w:rsidR="00EB1D0C">
        <w:rPr>
          <w:rFonts w:ascii="Book Antiqua" w:eastAsia="Times New Roman" w:hAnsi="Book Antiqua"/>
          <w:sz w:val="24"/>
          <w:szCs w:val="24"/>
        </w:rPr>
        <w:t xml:space="preserve"> con la rimozione d</w:t>
      </w:r>
      <w:r w:rsidR="00FF1C54">
        <w:rPr>
          <w:rFonts w:ascii="Book Antiqua" w:eastAsia="Times New Roman" w:hAnsi="Book Antiqua"/>
          <w:sz w:val="24"/>
          <w:szCs w:val="24"/>
        </w:rPr>
        <w:t>e</w:t>
      </w:r>
      <w:r w:rsidR="00EB1D0C">
        <w:rPr>
          <w:rFonts w:ascii="Book Antiqua" w:eastAsia="Times New Roman" w:hAnsi="Book Antiqua"/>
          <w:sz w:val="24"/>
          <w:szCs w:val="24"/>
        </w:rPr>
        <w:t>i serbatoi di stoccaggio installati sulle proprietà comunali</w:t>
      </w:r>
      <w:r w:rsidR="00D10654">
        <w:rPr>
          <w:rFonts w:ascii="Book Antiqua" w:eastAsia="Times New Roman" w:hAnsi="Book Antiqua"/>
          <w:sz w:val="24"/>
          <w:szCs w:val="24"/>
        </w:rPr>
        <w:t xml:space="preserve"> laddove il Gestore d’Ambito dovesse procedere con la trasformazione delle attuali reti ed impianti per l’erogazione del gas naturale.</w:t>
      </w:r>
    </w:p>
    <w:p w14:paraId="6CF8C17F" w14:textId="0AF8D6A2" w:rsidR="00556251" w:rsidRPr="00EC4A89" w:rsidRDefault="00EB1D0C">
      <w:pPr>
        <w:numPr>
          <w:ilvl w:val="0"/>
          <w:numId w:val="8"/>
        </w:numPr>
        <w:rPr>
          <w:rFonts w:ascii="Book Antiqua" w:eastAsia="Times New Roman" w:hAnsi="Book Antiqua"/>
          <w:sz w:val="24"/>
          <w:szCs w:val="24"/>
        </w:rPr>
      </w:pPr>
      <w:r>
        <w:rPr>
          <w:rFonts w:ascii="Book Antiqua" w:eastAsia="Times New Roman" w:hAnsi="Book Antiqua"/>
          <w:sz w:val="24"/>
          <w:szCs w:val="24"/>
        </w:rPr>
        <w:t xml:space="preserve">Il Gestore, laddove abbia </w:t>
      </w:r>
      <w:r w:rsidR="00D10654">
        <w:rPr>
          <w:rFonts w:ascii="Book Antiqua" w:eastAsia="Times New Roman" w:hAnsi="Book Antiqua"/>
          <w:sz w:val="24"/>
          <w:szCs w:val="24"/>
        </w:rPr>
        <w:t>implementato gli impianti s</w:t>
      </w:r>
      <w:r w:rsidR="00706002">
        <w:rPr>
          <w:rFonts w:ascii="Book Antiqua" w:eastAsia="Times New Roman" w:hAnsi="Book Antiqua"/>
          <w:sz w:val="24"/>
          <w:szCs w:val="24"/>
        </w:rPr>
        <w:t xml:space="preserve">ul territorio comunale </w:t>
      </w:r>
      <w:r>
        <w:rPr>
          <w:rFonts w:ascii="Book Antiqua" w:eastAsia="Times New Roman" w:hAnsi="Book Antiqua"/>
          <w:sz w:val="24"/>
          <w:szCs w:val="24"/>
        </w:rPr>
        <w:t>con investimenti</w:t>
      </w:r>
      <w:r w:rsidR="00D10654">
        <w:rPr>
          <w:rFonts w:ascii="Book Antiqua" w:eastAsia="Times New Roman" w:hAnsi="Book Antiqua"/>
          <w:sz w:val="24"/>
          <w:szCs w:val="24"/>
        </w:rPr>
        <w:t xml:space="preserve"> </w:t>
      </w:r>
      <w:r>
        <w:rPr>
          <w:rFonts w:ascii="Book Antiqua" w:eastAsia="Times New Roman" w:hAnsi="Book Antiqua"/>
          <w:sz w:val="24"/>
          <w:szCs w:val="24"/>
        </w:rPr>
        <w:t xml:space="preserve">propri, </w:t>
      </w:r>
      <w:r w:rsidR="0060067E" w:rsidRPr="00EC4A89">
        <w:rPr>
          <w:rFonts w:ascii="Book Antiqua" w:eastAsia="Times New Roman" w:hAnsi="Book Antiqua"/>
          <w:sz w:val="24"/>
          <w:szCs w:val="24"/>
        </w:rPr>
        <w:t>trasferi</w:t>
      </w:r>
      <w:r w:rsidR="00706002">
        <w:rPr>
          <w:rFonts w:ascii="Book Antiqua" w:eastAsia="Times New Roman" w:hAnsi="Book Antiqua"/>
          <w:sz w:val="24"/>
          <w:szCs w:val="24"/>
        </w:rPr>
        <w:t>rà</w:t>
      </w:r>
      <w:r w:rsidR="0060067E" w:rsidRPr="00EC4A89">
        <w:rPr>
          <w:rFonts w:ascii="Book Antiqua" w:eastAsia="Times New Roman" w:hAnsi="Book Antiqua"/>
          <w:sz w:val="24"/>
          <w:szCs w:val="24"/>
        </w:rPr>
        <w:t xml:space="preserve"> la proprietà dei suoi impianti al</w:t>
      </w:r>
      <w:r w:rsidR="00706002">
        <w:rPr>
          <w:rFonts w:ascii="Book Antiqua" w:eastAsia="Times New Roman" w:hAnsi="Book Antiqua"/>
          <w:sz w:val="24"/>
          <w:szCs w:val="24"/>
        </w:rPr>
        <w:t xml:space="preserve">l’Ente concedente </w:t>
      </w:r>
      <w:r w:rsidR="0060067E" w:rsidRPr="00EC4A89">
        <w:rPr>
          <w:rFonts w:ascii="Book Antiqua" w:eastAsia="Times New Roman" w:hAnsi="Book Antiqua"/>
          <w:sz w:val="24"/>
          <w:szCs w:val="24"/>
        </w:rPr>
        <w:t xml:space="preserve">previo pagamento, da parte di quest’ultimo, del valore di rimborso </w:t>
      </w:r>
      <w:r w:rsidR="00D10654">
        <w:rPr>
          <w:rFonts w:ascii="Book Antiqua" w:eastAsia="Times New Roman" w:hAnsi="Book Antiqua"/>
          <w:sz w:val="24"/>
          <w:szCs w:val="24"/>
        </w:rPr>
        <w:t>da valutarsi a stima industriale ai sensi del Regio decreto nr</w:t>
      </w:r>
      <w:r w:rsidR="00D10654" w:rsidRPr="0098089F">
        <w:rPr>
          <w:rFonts w:ascii="Book Antiqua" w:eastAsia="Times New Roman" w:hAnsi="Book Antiqua"/>
          <w:sz w:val="24"/>
          <w:szCs w:val="24"/>
        </w:rPr>
        <w:t>.</w:t>
      </w:r>
      <w:r w:rsidR="008F4103" w:rsidRPr="0098089F">
        <w:rPr>
          <w:rFonts w:ascii="Book Antiqua" w:eastAsia="Times New Roman" w:hAnsi="Book Antiqua"/>
          <w:sz w:val="24"/>
          <w:szCs w:val="24"/>
        </w:rPr>
        <w:t xml:space="preserve"> </w:t>
      </w:r>
      <w:r w:rsidR="0098089F" w:rsidRPr="0098089F">
        <w:rPr>
          <w:rFonts w:ascii="Book Antiqua" w:eastAsia="Times New Roman" w:hAnsi="Book Antiqua"/>
          <w:sz w:val="24"/>
          <w:szCs w:val="24"/>
        </w:rPr>
        <w:t>2578 del 15.10.1925</w:t>
      </w:r>
      <w:r w:rsidR="00D10654" w:rsidRPr="0098089F">
        <w:rPr>
          <w:rFonts w:ascii="Book Antiqua" w:eastAsia="Times New Roman" w:hAnsi="Book Antiqua"/>
          <w:sz w:val="24"/>
          <w:szCs w:val="24"/>
        </w:rPr>
        <w:t>, al netto di eventuali contributi pubblici e privati percepiti</w:t>
      </w:r>
      <w:r w:rsidR="0060067E" w:rsidRPr="0098089F">
        <w:rPr>
          <w:rFonts w:ascii="Book Antiqua" w:eastAsia="Times New Roman" w:hAnsi="Book Antiqua"/>
          <w:sz w:val="24"/>
          <w:szCs w:val="24"/>
        </w:rPr>
        <w:t>.</w:t>
      </w:r>
      <w:r w:rsidR="0060067E" w:rsidRPr="00EC4A89">
        <w:rPr>
          <w:rFonts w:ascii="Book Antiqua" w:eastAsia="Times New Roman" w:hAnsi="Book Antiqua"/>
          <w:sz w:val="24"/>
          <w:szCs w:val="24"/>
        </w:rPr>
        <w:t xml:space="preserve"> A tal fine i rappresentanti del Gestore e del </w:t>
      </w:r>
      <w:r w:rsidR="00706002">
        <w:rPr>
          <w:rFonts w:ascii="Book Antiqua" w:eastAsia="Times New Roman" w:hAnsi="Book Antiqua"/>
          <w:sz w:val="24"/>
          <w:szCs w:val="24"/>
        </w:rPr>
        <w:t>Comune</w:t>
      </w:r>
      <w:r w:rsidR="0060067E" w:rsidRPr="00EC4A89">
        <w:rPr>
          <w:rFonts w:ascii="Book Antiqua" w:eastAsia="Times New Roman" w:hAnsi="Book Antiqua"/>
          <w:sz w:val="24"/>
          <w:szCs w:val="24"/>
        </w:rPr>
        <w:t xml:space="preserve"> sottoscriv</w:t>
      </w:r>
      <w:r w:rsidR="00706002">
        <w:rPr>
          <w:rFonts w:ascii="Book Antiqua" w:eastAsia="Times New Roman" w:hAnsi="Book Antiqua"/>
          <w:sz w:val="24"/>
          <w:szCs w:val="24"/>
        </w:rPr>
        <w:t>eranno</w:t>
      </w:r>
      <w:r w:rsidR="0060067E" w:rsidRPr="00EC4A89">
        <w:rPr>
          <w:rFonts w:ascii="Book Antiqua" w:eastAsia="Times New Roman" w:hAnsi="Book Antiqua"/>
          <w:sz w:val="24"/>
          <w:szCs w:val="24"/>
        </w:rPr>
        <w:t xml:space="preserve"> un apposito verbale, nel quale si d</w:t>
      </w:r>
      <w:r w:rsidR="00706002">
        <w:rPr>
          <w:rFonts w:ascii="Book Antiqua" w:eastAsia="Times New Roman" w:hAnsi="Book Antiqua"/>
          <w:sz w:val="24"/>
          <w:szCs w:val="24"/>
        </w:rPr>
        <w:t>arà</w:t>
      </w:r>
      <w:r w:rsidR="0060067E" w:rsidRPr="00EC4A89">
        <w:rPr>
          <w:rFonts w:ascii="Book Antiqua" w:eastAsia="Times New Roman" w:hAnsi="Book Antiqua"/>
          <w:sz w:val="24"/>
          <w:szCs w:val="24"/>
        </w:rPr>
        <w:t xml:space="preserve"> conto di eventuali modifiche all’ultimo aggiornamento dello Stato di Consistenza.</w:t>
      </w:r>
    </w:p>
    <w:p w14:paraId="52EF04C3" w14:textId="77777777" w:rsidR="00556251" w:rsidRPr="00EC4A89" w:rsidRDefault="00556251" w:rsidP="0060067E">
      <w:pPr>
        <w:rPr>
          <w:rFonts w:ascii="Book Antiqua" w:eastAsia="Times New Roman" w:hAnsi="Book Antiqua"/>
          <w:sz w:val="24"/>
          <w:szCs w:val="24"/>
        </w:rPr>
      </w:pPr>
    </w:p>
    <w:p w14:paraId="36967D63" w14:textId="77777777" w:rsidR="0060067E" w:rsidRPr="00EC4A89" w:rsidRDefault="0060067E" w:rsidP="00556251">
      <w:pPr>
        <w:jc w:val="center"/>
        <w:rPr>
          <w:rFonts w:ascii="Book Antiqua" w:eastAsia="Times New Roman" w:hAnsi="Book Antiqua"/>
          <w:b/>
          <w:sz w:val="24"/>
          <w:szCs w:val="24"/>
        </w:rPr>
      </w:pPr>
      <w:r w:rsidRPr="00EC4A89">
        <w:rPr>
          <w:rFonts w:ascii="Book Antiqua" w:eastAsia="Times New Roman" w:hAnsi="Book Antiqua"/>
          <w:b/>
          <w:sz w:val="24"/>
          <w:szCs w:val="24"/>
        </w:rPr>
        <w:t>PARTE II</w:t>
      </w:r>
    </w:p>
    <w:p w14:paraId="465522EB" w14:textId="77777777" w:rsidR="0060067E" w:rsidRPr="00EC4A89" w:rsidRDefault="0060067E" w:rsidP="00556251">
      <w:pPr>
        <w:jc w:val="center"/>
        <w:rPr>
          <w:rFonts w:ascii="Book Antiqua" w:eastAsia="Times New Roman" w:hAnsi="Book Antiqua"/>
          <w:b/>
          <w:sz w:val="24"/>
          <w:szCs w:val="24"/>
        </w:rPr>
      </w:pPr>
      <w:r w:rsidRPr="00EC4A89">
        <w:rPr>
          <w:rFonts w:ascii="Book Antiqua" w:eastAsia="Times New Roman" w:hAnsi="Book Antiqua"/>
          <w:b/>
          <w:sz w:val="24"/>
          <w:szCs w:val="24"/>
        </w:rPr>
        <w:t>OBBLIGHI DELLE PARTI RELATIVI AGLI IMPIANTI</w:t>
      </w:r>
    </w:p>
    <w:p w14:paraId="4B29770C" w14:textId="77777777" w:rsidR="00556251" w:rsidRPr="00EC4A89" w:rsidRDefault="0060067E" w:rsidP="00556251">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 7  </w:t>
      </w:r>
    </w:p>
    <w:p w14:paraId="10C8F3DC" w14:textId="77777777" w:rsidR="0060067E" w:rsidRPr="00EC4A89" w:rsidRDefault="00556251" w:rsidP="00556251">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Consegna degli impianti</w:t>
      </w:r>
      <w:r w:rsidRPr="00EC4A89">
        <w:rPr>
          <w:rFonts w:ascii="Book Antiqua" w:eastAsia="Times New Roman" w:hAnsi="Book Antiqua"/>
          <w:b/>
          <w:sz w:val="24"/>
          <w:szCs w:val="24"/>
        </w:rPr>
        <w:t>)</w:t>
      </w:r>
    </w:p>
    <w:p w14:paraId="083FF300" w14:textId="23A6278C" w:rsidR="00556251" w:rsidRPr="00EC4A89" w:rsidRDefault="00B87679">
      <w:pPr>
        <w:numPr>
          <w:ilvl w:val="0"/>
          <w:numId w:val="9"/>
        </w:numPr>
        <w:rPr>
          <w:rFonts w:ascii="Book Antiqua" w:eastAsia="Times New Roman" w:hAnsi="Book Antiqua"/>
          <w:sz w:val="24"/>
          <w:szCs w:val="24"/>
        </w:rPr>
      </w:pPr>
      <w:r>
        <w:rPr>
          <w:rFonts w:ascii="Book Antiqua" w:eastAsia="Times New Roman" w:hAnsi="Book Antiqua"/>
          <w:sz w:val="24"/>
          <w:szCs w:val="24"/>
        </w:rPr>
        <w:t>I</w:t>
      </w:r>
      <w:r w:rsidR="0060067E" w:rsidRPr="00EC4A89">
        <w:rPr>
          <w:rFonts w:ascii="Book Antiqua" w:eastAsia="Times New Roman" w:hAnsi="Book Antiqua"/>
          <w:sz w:val="24"/>
          <w:szCs w:val="24"/>
        </w:rPr>
        <w:t xml:space="preserve">l </w:t>
      </w:r>
      <w:r w:rsidR="00706002">
        <w:rPr>
          <w:rFonts w:ascii="Book Antiqua" w:eastAsia="Times New Roman" w:hAnsi="Book Antiqua"/>
          <w:sz w:val="24"/>
          <w:szCs w:val="24"/>
        </w:rPr>
        <w:t xml:space="preserve">Comune consegnerà </w:t>
      </w:r>
      <w:r w:rsidR="0060067E" w:rsidRPr="00EC4A89">
        <w:rPr>
          <w:rFonts w:ascii="Book Antiqua" w:eastAsia="Times New Roman" w:hAnsi="Book Antiqua"/>
          <w:sz w:val="24"/>
          <w:szCs w:val="24"/>
        </w:rPr>
        <w:t>al Gestore gli impianti</w:t>
      </w:r>
      <w:r w:rsidR="00706002">
        <w:rPr>
          <w:rFonts w:ascii="Book Antiqua" w:eastAsia="Times New Roman" w:hAnsi="Book Antiqua"/>
          <w:sz w:val="24"/>
          <w:szCs w:val="24"/>
        </w:rPr>
        <w:t xml:space="preserve"> previa sottoscrizione di apposito contratto di comodato d’uso</w:t>
      </w:r>
      <w:r w:rsidR="00556251" w:rsidRPr="00EC4A89">
        <w:rPr>
          <w:rFonts w:ascii="Book Antiqua" w:eastAsia="Times New Roman" w:hAnsi="Book Antiqua"/>
          <w:sz w:val="24"/>
          <w:szCs w:val="24"/>
        </w:rPr>
        <w:t>.</w:t>
      </w:r>
    </w:p>
    <w:p w14:paraId="11C27614" w14:textId="3BE9A10F" w:rsidR="00F206EE" w:rsidRPr="00EC4A89" w:rsidRDefault="0060067E">
      <w:pPr>
        <w:numPr>
          <w:ilvl w:val="0"/>
          <w:numId w:val="9"/>
        </w:numPr>
        <w:rPr>
          <w:rFonts w:ascii="Book Antiqua" w:eastAsia="Times New Roman" w:hAnsi="Book Antiqua"/>
          <w:sz w:val="24"/>
          <w:szCs w:val="24"/>
        </w:rPr>
      </w:pPr>
      <w:r w:rsidRPr="00EC4A89">
        <w:rPr>
          <w:rFonts w:ascii="Book Antiqua" w:eastAsia="Times New Roman" w:hAnsi="Book Antiqua"/>
          <w:sz w:val="24"/>
          <w:szCs w:val="24"/>
        </w:rPr>
        <w:t>Delle operazioni di consegna, svolte da soggetti incaricati dalle Parti, è redatto apposito verbale con allegato lo Stato di Consistenza</w:t>
      </w:r>
      <w:r w:rsidR="00706002">
        <w:rPr>
          <w:rFonts w:ascii="Book Antiqua" w:eastAsia="Times New Roman" w:hAnsi="Book Antiqua"/>
          <w:sz w:val="24"/>
          <w:szCs w:val="24"/>
        </w:rPr>
        <w:t>.</w:t>
      </w:r>
      <w:r w:rsidRPr="00EC4A89">
        <w:rPr>
          <w:rFonts w:ascii="Book Antiqua" w:eastAsia="Times New Roman" w:hAnsi="Book Antiqua"/>
          <w:sz w:val="24"/>
          <w:szCs w:val="24"/>
        </w:rPr>
        <w:t xml:space="preserve"> Ogni verbale di consegna è sottoscritto dal Gestore e dal </w:t>
      </w:r>
      <w:r w:rsidR="00706002">
        <w:rPr>
          <w:rFonts w:ascii="Book Antiqua" w:eastAsia="Times New Roman" w:hAnsi="Book Antiqua"/>
          <w:sz w:val="24"/>
          <w:szCs w:val="24"/>
        </w:rPr>
        <w:t>Concedente.</w:t>
      </w:r>
    </w:p>
    <w:p w14:paraId="504C7C16" w14:textId="487A1280" w:rsidR="00B02AD8" w:rsidRDefault="0060067E">
      <w:pPr>
        <w:numPr>
          <w:ilvl w:val="0"/>
          <w:numId w:val="9"/>
        </w:numPr>
        <w:rPr>
          <w:rFonts w:ascii="Book Antiqua" w:eastAsia="Times New Roman" w:hAnsi="Book Antiqua"/>
          <w:sz w:val="24"/>
          <w:szCs w:val="24"/>
        </w:rPr>
      </w:pPr>
      <w:r w:rsidRPr="00EC4A89">
        <w:rPr>
          <w:rFonts w:ascii="Book Antiqua" w:eastAsia="Times New Roman" w:hAnsi="Book Antiqua"/>
          <w:sz w:val="24"/>
          <w:szCs w:val="24"/>
        </w:rPr>
        <w:t>Alla data della consegna d</w:t>
      </w:r>
      <w:r w:rsidR="00B87679">
        <w:rPr>
          <w:rFonts w:ascii="Book Antiqua" w:eastAsia="Times New Roman" w:hAnsi="Book Antiqua"/>
          <w:sz w:val="24"/>
          <w:szCs w:val="24"/>
        </w:rPr>
        <w:t xml:space="preserve">egli impianti al Gestore decorrerà il periodo di </w:t>
      </w:r>
      <w:r w:rsidRPr="00EC4A89">
        <w:rPr>
          <w:rFonts w:ascii="Book Antiqua" w:eastAsia="Times New Roman" w:hAnsi="Book Antiqua"/>
          <w:sz w:val="24"/>
          <w:szCs w:val="24"/>
        </w:rPr>
        <w:t>cui al</w:t>
      </w:r>
      <w:r w:rsidR="00706002">
        <w:rPr>
          <w:rFonts w:ascii="Book Antiqua" w:eastAsia="Times New Roman" w:hAnsi="Book Antiqua"/>
          <w:sz w:val="24"/>
          <w:szCs w:val="24"/>
        </w:rPr>
        <w:t>l’art. 5 del presente contratto</w:t>
      </w:r>
      <w:r w:rsidRPr="00EC4A89">
        <w:rPr>
          <w:rFonts w:ascii="Book Antiqua" w:eastAsia="Times New Roman" w:hAnsi="Book Antiqua"/>
          <w:sz w:val="24"/>
          <w:szCs w:val="24"/>
        </w:rPr>
        <w:t xml:space="preserve">. </w:t>
      </w:r>
    </w:p>
    <w:p w14:paraId="3BB8C5A7" w14:textId="0A9F9B3C" w:rsidR="00B50825" w:rsidRPr="00EC4A89" w:rsidRDefault="00B50825">
      <w:pPr>
        <w:numPr>
          <w:ilvl w:val="0"/>
          <w:numId w:val="9"/>
        </w:numPr>
        <w:rPr>
          <w:rFonts w:ascii="Book Antiqua" w:eastAsia="Times New Roman" w:hAnsi="Book Antiqua"/>
          <w:sz w:val="24"/>
          <w:szCs w:val="24"/>
        </w:rPr>
      </w:pPr>
      <w:r>
        <w:rPr>
          <w:rFonts w:ascii="Book Antiqua" w:eastAsia="Times New Roman" w:hAnsi="Book Antiqua"/>
          <w:sz w:val="24"/>
          <w:szCs w:val="24"/>
        </w:rPr>
        <w:t xml:space="preserve">Il gestore dovrà provvedere alla posa dei serbatoi sull’area di </w:t>
      </w:r>
      <w:r w:rsidR="009129EB">
        <w:rPr>
          <w:rFonts w:ascii="Book Antiqua" w:eastAsia="Times New Roman" w:hAnsi="Book Antiqua"/>
          <w:sz w:val="24"/>
          <w:szCs w:val="24"/>
        </w:rPr>
        <w:t xml:space="preserve">pertinenza </w:t>
      </w:r>
      <w:r>
        <w:rPr>
          <w:rFonts w:ascii="Book Antiqua" w:eastAsia="Times New Roman" w:hAnsi="Book Antiqua"/>
          <w:sz w:val="24"/>
          <w:szCs w:val="24"/>
        </w:rPr>
        <w:t xml:space="preserve">che </w:t>
      </w:r>
      <w:r w:rsidR="00B87679">
        <w:rPr>
          <w:rFonts w:ascii="Book Antiqua" w:eastAsia="Times New Roman" w:hAnsi="Book Antiqua"/>
          <w:sz w:val="24"/>
          <w:szCs w:val="24"/>
        </w:rPr>
        <w:t>verr</w:t>
      </w:r>
      <w:r w:rsidR="009129EB">
        <w:rPr>
          <w:rFonts w:ascii="Book Antiqua" w:eastAsia="Times New Roman" w:hAnsi="Book Antiqua"/>
          <w:sz w:val="24"/>
          <w:szCs w:val="24"/>
        </w:rPr>
        <w:t xml:space="preserve">à </w:t>
      </w:r>
      <w:r w:rsidR="00B87679">
        <w:rPr>
          <w:rFonts w:ascii="Book Antiqua" w:eastAsia="Times New Roman" w:hAnsi="Book Antiqua"/>
          <w:sz w:val="24"/>
          <w:szCs w:val="24"/>
        </w:rPr>
        <w:t xml:space="preserve">messe a disposizione </w:t>
      </w:r>
      <w:r w:rsidR="009129EB">
        <w:rPr>
          <w:rFonts w:ascii="Book Antiqua" w:eastAsia="Times New Roman" w:hAnsi="Book Antiqua"/>
          <w:sz w:val="24"/>
          <w:szCs w:val="24"/>
        </w:rPr>
        <w:t xml:space="preserve">del concessionario </w:t>
      </w:r>
      <w:r w:rsidR="00B87679">
        <w:rPr>
          <w:rFonts w:ascii="Book Antiqua" w:eastAsia="Times New Roman" w:hAnsi="Book Antiqua"/>
          <w:sz w:val="24"/>
          <w:szCs w:val="24"/>
        </w:rPr>
        <w:t>previa sottoscrizione di apposito contratto</w:t>
      </w:r>
      <w:r>
        <w:rPr>
          <w:rFonts w:ascii="Book Antiqua" w:eastAsia="Times New Roman" w:hAnsi="Book Antiqua"/>
          <w:sz w:val="24"/>
          <w:szCs w:val="24"/>
        </w:rPr>
        <w:t>. Il gestore dovrà provvedere alla pulizia dell’area ed alla relativa manutenzione.</w:t>
      </w:r>
    </w:p>
    <w:p w14:paraId="5BD6F8EC" w14:textId="77777777" w:rsidR="0060067E" w:rsidRPr="00EC4A89" w:rsidRDefault="0060067E" w:rsidP="0060067E">
      <w:pPr>
        <w:rPr>
          <w:rFonts w:ascii="Book Antiqua" w:eastAsia="Times New Roman" w:hAnsi="Book Antiqua"/>
          <w:sz w:val="24"/>
          <w:szCs w:val="24"/>
        </w:rPr>
      </w:pPr>
      <w:r w:rsidRPr="00EC4A89">
        <w:rPr>
          <w:rFonts w:ascii="Book Antiqua" w:eastAsia="Times New Roman" w:hAnsi="Book Antiqua"/>
          <w:sz w:val="24"/>
          <w:szCs w:val="24"/>
        </w:rPr>
        <w:t xml:space="preserve">  </w:t>
      </w:r>
    </w:p>
    <w:p w14:paraId="3361EF40" w14:textId="18368F67" w:rsidR="002E6888" w:rsidRPr="00EC4A89" w:rsidRDefault="0060067E" w:rsidP="002E6888">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706002">
        <w:rPr>
          <w:rFonts w:ascii="Book Antiqua" w:eastAsia="Times New Roman" w:hAnsi="Book Antiqua"/>
          <w:b/>
          <w:sz w:val="24"/>
          <w:szCs w:val="24"/>
        </w:rPr>
        <w:t>8</w:t>
      </w:r>
      <w:r w:rsidRPr="00EC4A89">
        <w:rPr>
          <w:rFonts w:ascii="Book Antiqua" w:eastAsia="Times New Roman" w:hAnsi="Book Antiqua"/>
          <w:b/>
          <w:sz w:val="24"/>
          <w:szCs w:val="24"/>
        </w:rPr>
        <w:t xml:space="preserve">  </w:t>
      </w:r>
    </w:p>
    <w:p w14:paraId="4F244849" w14:textId="77777777" w:rsidR="0060067E" w:rsidRPr="00EC4A89" w:rsidRDefault="002E6888" w:rsidP="002E6888">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Interventi di manutenzione</w:t>
      </w:r>
      <w:r w:rsidRPr="00EC4A89">
        <w:rPr>
          <w:rFonts w:ascii="Book Antiqua" w:eastAsia="Times New Roman" w:hAnsi="Book Antiqua"/>
          <w:b/>
          <w:sz w:val="24"/>
          <w:szCs w:val="24"/>
        </w:rPr>
        <w:t>)</w:t>
      </w:r>
    </w:p>
    <w:p w14:paraId="3DF5F0C9" w14:textId="1789B5D2" w:rsidR="0060067E" w:rsidRPr="00FC575F" w:rsidRDefault="0060067E">
      <w:pPr>
        <w:pStyle w:val="Paragrafoelenco"/>
        <w:numPr>
          <w:ilvl w:val="1"/>
          <w:numId w:val="16"/>
        </w:numPr>
        <w:rPr>
          <w:rFonts w:ascii="Book Antiqua" w:eastAsia="Times New Roman" w:hAnsi="Book Antiqua"/>
          <w:sz w:val="24"/>
          <w:szCs w:val="24"/>
        </w:rPr>
      </w:pPr>
      <w:r w:rsidRPr="00FC575F">
        <w:rPr>
          <w:rFonts w:ascii="Book Antiqua" w:eastAsia="Times New Roman" w:hAnsi="Book Antiqua"/>
          <w:sz w:val="24"/>
          <w:szCs w:val="24"/>
        </w:rPr>
        <w:t xml:space="preserve">Il Gestore realizza, assumendone gli oneri economici ed organizzativi, tutti gli interventi di Manutenzione Ordinaria e Straordinaria delle reti e degli impianti </w:t>
      </w:r>
      <w:r w:rsidR="006F37C6" w:rsidRPr="00FC575F">
        <w:rPr>
          <w:rFonts w:ascii="Book Antiqua" w:eastAsia="Times New Roman" w:hAnsi="Book Antiqua"/>
          <w:sz w:val="24"/>
          <w:szCs w:val="24"/>
        </w:rPr>
        <w:t>di proprietà dell’Ente concedente</w:t>
      </w:r>
      <w:r w:rsidRPr="00FC575F">
        <w:rPr>
          <w:rFonts w:ascii="Book Antiqua" w:eastAsia="Times New Roman" w:hAnsi="Book Antiqua"/>
          <w:sz w:val="24"/>
          <w:szCs w:val="24"/>
        </w:rPr>
        <w:t xml:space="preserve">. </w:t>
      </w:r>
    </w:p>
    <w:p w14:paraId="7BA80F7A" w14:textId="1B1ED09A" w:rsidR="006F37C6" w:rsidRPr="00FC575F" w:rsidRDefault="006F37C6">
      <w:pPr>
        <w:pStyle w:val="Paragrafoelenco"/>
        <w:numPr>
          <w:ilvl w:val="1"/>
          <w:numId w:val="16"/>
        </w:numPr>
        <w:rPr>
          <w:rFonts w:ascii="Book Antiqua" w:eastAsia="Times New Roman" w:hAnsi="Book Antiqua"/>
          <w:sz w:val="24"/>
          <w:szCs w:val="24"/>
        </w:rPr>
      </w:pPr>
      <w:r w:rsidRPr="00FC575F">
        <w:rPr>
          <w:rFonts w:ascii="Book Antiqua" w:eastAsia="Times New Roman" w:hAnsi="Book Antiqua"/>
          <w:sz w:val="24"/>
          <w:szCs w:val="24"/>
        </w:rPr>
        <w:t>Gli</w:t>
      </w:r>
      <w:r w:rsidR="0060067E" w:rsidRPr="00FC575F">
        <w:rPr>
          <w:rFonts w:ascii="Book Antiqua" w:eastAsia="Times New Roman" w:hAnsi="Book Antiqua"/>
          <w:sz w:val="24"/>
          <w:szCs w:val="24"/>
        </w:rPr>
        <w:t xml:space="preserve"> interventi di Manutenzione Straordinaria</w:t>
      </w:r>
      <w:r w:rsidRPr="00FC575F">
        <w:rPr>
          <w:rFonts w:ascii="Book Antiqua" w:eastAsia="Times New Roman" w:hAnsi="Book Antiqua"/>
          <w:sz w:val="24"/>
          <w:szCs w:val="24"/>
        </w:rPr>
        <w:t xml:space="preserve"> consistenti in sostituzioni od ampliamenti di rete, verranno </w:t>
      </w:r>
      <w:r w:rsidR="00C275AF">
        <w:rPr>
          <w:rFonts w:ascii="Book Antiqua" w:eastAsia="Times New Roman" w:hAnsi="Book Antiqua"/>
          <w:sz w:val="24"/>
          <w:szCs w:val="24"/>
        </w:rPr>
        <w:t xml:space="preserve">concordati e </w:t>
      </w:r>
      <w:r w:rsidRPr="00FC575F">
        <w:rPr>
          <w:rFonts w:ascii="Book Antiqua" w:eastAsia="Times New Roman" w:hAnsi="Book Antiqua"/>
          <w:sz w:val="24"/>
          <w:szCs w:val="24"/>
        </w:rPr>
        <w:t>regolati tra le parti separatamente ogni qual volta ne fosse necessario</w:t>
      </w:r>
      <w:r w:rsidR="00C275AF">
        <w:rPr>
          <w:rFonts w:ascii="Book Antiqua" w:eastAsia="Times New Roman" w:hAnsi="Book Antiqua"/>
          <w:sz w:val="24"/>
          <w:szCs w:val="24"/>
        </w:rPr>
        <w:t>, con oneri a carico del concessionario da rimborsarsi in sede di cessazione dell’affidamento previa condivisione del relativo piano di ammortamento</w:t>
      </w:r>
      <w:r w:rsidR="00BD1233">
        <w:rPr>
          <w:rFonts w:ascii="Book Antiqua" w:eastAsia="Times New Roman" w:hAnsi="Book Antiqua"/>
          <w:sz w:val="24"/>
          <w:szCs w:val="24"/>
        </w:rPr>
        <w:t xml:space="preserve"> prima dell’inizio dei lavori</w:t>
      </w:r>
      <w:r w:rsidRPr="00FC575F">
        <w:rPr>
          <w:rFonts w:ascii="Book Antiqua" w:eastAsia="Times New Roman" w:hAnsi="Book Antiqua"/>
          <w:sz w:val="24"/>
          <w:szCs w:val="24"/>
        </w:rPr>
        <w:t>.</w:t>
      </w:r>
    </w:p>
    <w:p w14:paraId="1F2327D0" w14:textId="0C6A972B" w:rsidR="0060067E" w:rsidRPr="00FC575F" w:rsidRDefault="00866354">
      <w:pPr>
        <w:pStyle w:val="Paragrafoelenco"/>
        <w:numPr>
          <w:ilvl w:val="1"/>
          <w:numId w:val="16"/>
        </w:numPr>
        <w:rPr>
          <w:rFonts w:ascii="Book Antiqua" w:eastAsia="Times New Roman" w:hAnsi="Book Antiqua"/>
          <w:sz w:val="24"/>
          <w:szCs w:val="24"/>
        </w:rPr>
      </w:pPr>
      <w:r w:rsidRPr="00FC575F">
        <w:rPr>
          <w:rFonts w:ascii="Book Antiqua" w:eastAsia="Times New Roman" w:hAnsi="Book Antiqua"/>
          <w:sz w:val="24"/>
          <w:szCs w:val="24"/>
        </w:rPr>
        <w:t>I</w:t>
      </w:r>
      <w:r w:rsidR="0060067E" w:rsidRPr="00FC575F">
        <w:rPr>
          <w:rFonts w:ascii="Book Antiqua" w:eastAsia="Times New Roman" w:hAnsi="Book Antiqua"/>
          <w:sz w:val="24"/>
          <w:szCs w:val="24"/>
        </w:rPr>
        <w:t xml:space="preserve">l Gestore </w:t>
      </w:r>
      <w:r w:rsidRPr="00FC575F">
        <w:rPr>
          <w:rFonts w:ascii="Book Antiqua" w:eastAsia="Times New Roman" w:hAnsi="Book Antiqua"/>
          <w:sz w:val="24"/>
          <w:szCs w:val="24"/>
        </w:rPr>
        <w:t>ha l’obbligo di</w:t>
      </w:r>
      <w:r w:rsidR="0060067E" w:rsidRPr="00FC575F">
        <w:rPr>
          <w:rFonts w:ascii="Book Antiqua" w:eastAsia="Times New Roman" w:hAnsi="Book Antiqua"/>
          <w:sz w:val="24"/>
          <w:szCs w:val="24"/>
        </w:rPr>
        <w:t xml:space="preserve"> comunica</w:t>
      </w:r>
      <w:r w:rsidRPr="00FC575F">
        <w:rPr>
          <w:rFonts w:ascii="Book Antiqua" w:eastAsia="Times New Roman" w:hAnsi="Book Antiqua"/>
          <w:sz w:val="24"/>
          <w:szCs w:val="24"/>
        </w:rPr>
        <w:t>re</w:t>
      </w:r>
      <w:r w:rsidR="0060067E" w:rsidRPr="00FC575F">
        <w:rPr>
          <w:rFonts w:ascii="Book Antiqua" w:eastAsia="Times New Roman" w:hAnsi="Book Antiqua"/>
          <w:sz w:val="24"/>
          <w:szCs w:val="24"/>
        </w:rPr>
        <w:t xml:space="preserve"> anticipatamente al </w:t>
      </w:r>
      <w:r w:rsidRPr="00FC575F">
        <w:rPr>
          <w:rFonts w:ascii="Book Antiqua" w:eastAsia="Times New Roman" w:hAnsi="Book Antiqua"/>
          <w:sz w:val="24"/>
          <w:szCs w:val="24"/>
        </w:rPr>
        <w:t>Concedente</w:t>
      </w:r>
      <w:r w:rsidR="0060067E" w:rsidRPr="00FC575F">
        <w:rPr>
          <w:rFonts w:ascii="Book Antiqua" w:eastAsia="Times New Roman" w:hAnsi="Book Antiqua"/>
          <w:sz w:val="24"/>
          <w:szCs w:val="24"/>
        </w:rPr>
        <w:t xml:space="preserve">, con evidenza degli interventi che comportano la sospensione totale o parziale dell’erogazione del servizio, con l’indicazione dei relativi tempi di esecuzione e del numero di clienti finali coinvolti. </w:t>
      </w:r>
    </w:p>
    <w:p w14:paraId="22BB1368" w14:textId="62E8678E" w:rsidR="0060067E" w:rsidRPr="00FC575F" w:rsidRDefault="0060067E">
      <w:pPr>
        <w:pStyle w:val="Paragrafoelenco"/>
        <w:numPr>
          <w:ilvl w:val="1"/>
          <w:numId w:val="16"/>
        </w:numPr>
        <w:rPr>
          <w:rFonts w:ascii="Book Antiqua" w:eastAsia="Times New Roman" w:hAnsi="Book Antiqua"/>
          <w:sz w:val="24"/>
          <w:szCs w:val="24"/>
        </w:rPr>
      </w:pPr>
      <w:r w:rsidRPr="00FC575F">
        <w:rPr>
          <w:rFonts w:ascii="Book Antiqua" w:eastAsia="Times New Roman" w:hAnsi="Book Antiqua"/>
          <w:sz w:val="24"/>
          <w:szCs w:val="24"/>
        </w:rPr>
        <w:t xml:space="preserve">Il Gestore realizza immediatamente, assumendone gli oneri economici ed organizzativi, tutti gli interventi di Manutenzione Ordinaria e Straordinaria, </w:t>
      </w:r>
      <w:r w:rsidR="00BD1233">
        <w:rPr>
          <w:rFonts w:ascii="Book Antiqua" w:eastAsia="Times New Roman" w:hAnsi="Book Antiqua"/>
          <w:sz w:val="24"/>
          <w:szCs w:val="24"/>
        </w:rPr>
        <w:t xml:space="preserve">e </w:t>
      </w:r>
      <w:r w:rsidRPr="00FC575F">
        <w:rPr>
          <w:rFonts w:ascii="Book Antiqua" w:eastAsia="Times New Roman" w:hAnsi="Book Antiqua"/>
          <w:sz w:val="24"/>
          <w:szCs w:val="24"/>
        </w:rPr>
        <w:t>che si rendessero necessari per garantire la sicurezza e la continuità del servizio.</w:t>
      </w:r>
    </w:p>
    <w:p w14:paraId="7DE44323" w14:textId="204B5C79" w:rsidR="0060067E" w:rsidRPr="00FC575F" w:rsidRDefault="0060067E">
      <w:pPr>
        <w:pStyle w:val="Paragrafoelenco"/>
        <w:numPr>
          <w:ilvl w:val="1"/>
          <w:numId w:val="16"/>
        </w:numPr>
        <w:rPr>
          <w:rFonts w:ascii="Book Antiqua" w:eastAsia="Times New Roman" w:hAnsi="Book Antiqua"/>
          <w:sz w:val="24"/>
          <w:szCs w:val="24"/>
        </w:rPr>
      </w:pPr>
      <w:r w:rsidRPr="00FC575F">
        <w:rPr>
          <w:rFonts w:ascii="Book Antiqua" w:eastAsia="Times New Roman" w:hAnsi="Book Antiqua"/>
          <w:sz w:val="24"/>
          <w:szCs w:val="24"/>
        </w:rPr>
        <w:t>Nell’ambito delle attività di manutenzione, il Gestore assicura, in particolare, i seguenti interventi:</w:t>
      </w:r>
    </w:p>
    <w:p w14:paraId="38F0850F" w14:textId="581C7D3A" w:rsidR="002E6888" w:rsidRPr="00EC4A89" w:rsidRDefault="0060067E">
      <w:pPr>
        <w:numPr>
          <w:ilvl w:val="0"/>
          <w:numId w:val="12"/>
        </w:numPr>
        <w:tabs>
          <w:tab w:val="left" w:pos="993"/>
        </w:tabs>
        <w:rPr>
          <w:rFonts w:ascii="Book Antiqua" w:eastAsia="Times New Roman" w:hAnsi="Book Antiqua"/>
          <w:sz w:val="24"/>
          <w:szCs w:val="24"/>
        </w:rPr>
      </w:pPr>
      <w:r w:rsidRPr="00EC4A89">
        <w:rPr>
          <w:rFonts w:ascii="Book Antiqua" w:eastAsia="Times New Roman" w:hAnsi="Book Antiqua"/>
          <w:sz w:val="24"/>
          <w:szCs w:val="24"/>
        </w:rPr>
        <w:t xml:space="preserve">controllo sistematico, periodico e programmato della rete, con attrezzatura e strumentazione ad adeguato livello tecnologico per la ricerca di eventuali dispersioni di gas </w:t>
      </w:r>
      <w:r w:rsidR="00BD1233">
        <w:rPr>
          <w:rFonts w:ascii="Book Antiqua" w:eastAsia="Times New Roman" w:hAnsi="Book Antiqua"/>
          <w:sz w:val="24"/>
          <w:szCs w:val="24"/>
        </w:rPr>
        <w:t>GPL</w:t>
      </w:r>
      <w:r w:rsidRPr="00EC4A89">
        <w:rPr>
          <w:rFonts w:ascii="Book Antiqua" w:eastAsia="Times New Roman" w:hAnsi="Book Antiqua"/>
          <w:sz w:val="24"/>
          <w:szCs w:val="24"/>
        </w:rPr>
        <w:t xml:space="preserve">; </w:t>
      </w:r>
    </w:p>
    <w:p w14:paraId="7E2D674A" w14:textId="3E180A6A" w:rsidR="002E6888" w:rsidRPr="00EC4A89" w:rsidRDefault="0060067E">
      <w:pPr>
        <w:numPr>
          <w:ilvl w:val="0"/>
          <w:numId w:val="12"/>
        </w:numPr>
        <w:tabs>
          <w:tab w:val="left" w:pos="993"/>
        </w:tabs>
        <w:rPr>
          <w:rFonts w:ascii="Book Antiqua" w:eastAsia="Times New Roman" w:hAnsi="Book Antiqua"/>
          <w:sz w:val="24"/>
          <w:szCs w:val="24"/>
        </w:rPr>
      </w:pPr>
      <w:r w:rsidRPr="00EC4A89">
        <w:rPr>
          <w:rFonts w:ascii="Book Antiqua" w:eastAsia="Times New Roman" w:hAnsi="Book Antiqua"/>
          <w:sz w:val="24"/>
          <w:szCs w:val="24"/>
        </w:rPr>
        <w:t xml:space="preserve">manutenzione programmata preventiva, con idonea attrezzatura e strumentazione; </w:t>
      </w:r>
    </w:p>
    <w:p w14:paraId="1AD70849" w14:textId="77777777" w:rsidR="002E6888" w:rsidRPr="00EC4A89" w:rsidRDefault="002E6888" w:rsidP="0060067E">
      <w:pPr>
        <w:rPr>
          <w:rFonts w:ascii="Book Antiqua" w:eastAsia="Times New Roman" w:hAnsi="Book Antiqua"/>
          <w:sz w:val="24"/>
          <w:szCs w:val="24"/>
        </w:rPr>
      </w:pPr>
    </w:p>
    <w:p w14:paraId="46659F67" w14:textId="446C989A" w:rsidR="002E6888" w:rsidRPr="00EC4A89" w:rsidRDefault="0060067E" w:rsidP="002E6888">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866354">
        <w:rPr>
          <w:rFonts w:ascii="Book Antiqua" w:eastAsia="Times New Roman" w:hAnsi="Book Antiqua"/>
          <w:b/>
          <w:sz w:val="24"/>
          <w:szCs w:val="24"/>
        </w:rPr>
        <w:t>9</w:t>
      </w:r>
      <w:r w:rsidRPr="00EC4A89">
        <w:rPr>
          <w:rFonts w:ascii="Book Antiqua" w:eastAsia="Times New Roman" w:hAnsi="Book Antiqua"/>
          <w:b/>
          <w:sz w:val="24"/>
          <w:szCs w:val="24"/>
        </w:rPr>
        <w:t xml:space="preserve">  </w:t>
      </w:r>
    </w:p>
    <w:p w14:paraId="43A105D0" w14:textId="77777777" w:rsidR="0060067E" w:rsidRPr="00EC4A89" w:rsidRDefault="002E6888" w:rsidP="002E6888">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Interventi sulla rete stradale</w:t>
      </w:r>
      <w:r w:rsidRPr="00EC4A89">
        <w:rPr>
          <w:rFonts w:ascii="Book Antiqua" w:eastAsia="Times New Roman" w:hAnsi="Book Antiqua"/>
          <w:b/>
          <w:sz w:val="24"/>
          <w:szCs w:val="24"/>
        </w:rPr>
        <w:t>)</w:t>
      </w:r>
    </w:p>
    <w:p w14:paraId="551EFF81" w14:textId="0198F7D4" w:rsidR="00866354" w:rsidRDefault="006C3A66">
      <w:pPr>
        <w:pStyle w:val="Paragrafoelenco"/>
        <w:numPr>
          <w:ilvl w:val="1"/>
          <w:numId w:val="13"/>
        </w:numPr>
        <w:ind w:left="709"/>
        <w:rPr>
          <w:rFonts w:ascii="Book Antiqua" w:eastAsia="Times New Roman" w:hAnsi="Book Antiqua"/>
          <w:sz w:val="24"/>
          <w:szCs w:val="24"/>
        </w:rPr>
      </w:pPr>
      <w:r>
        <w:rPr>
          <w:rFonts w:ascii="Book Antiqua" w:eastAsia="Times New Roman" w:hAnsi="Book Antiqua"/>
          <w:sz w:val="24"/>
          <w:szCs w:val="24"/>
        </w:rPr>
        <w:t xml:space="preserve">Il Gestore </w:t>
      </w:r>
      <w:r w:rsidR="0060067E" w:rsidRPr="00866354">
        <w:rPr>
          <w:rFonts w:ascii="Book Antiqua" w:eastAsia="Times New Roman" w:hAnsi="Book Antiqua"/>
          <w:sz w:val="24"/>
          <w:szCs w:val="24"/>
        </w:rPr>
        <w:t>provvede direttamente al ripristino della pavimentazione stradale manomessa in conseguenza delle opere realizzate ai sensi de</w:t>
      </w:r>
      <w:r w:rsidR="00866354" w:rsidRPr="00866354">
        <w:rPr>
          <w:rFonts w:ascii="Book Antiqua" w:eastAsia="Times New Roman" w:hAnsi="Book Antiqua"/>
          <w:sz w:val="24"/>
          <w:szCs w:val="24"/>
        </w:rPr>
        <w:t>ll’art. 8</w:t>
      </w:r>
      <w:r>
        <w:rPr>
          <w:rFonts w:ascii="Book Antiqua" w:eastAsia="Times New Roman" w:hAnsi="Book Antiqua"/>
          <w:sz w:val="24"/>
          <w:szCs w:val="24"/>
        </w:rPr>
        <w:t xml:space="preserve"> i cui costi verranno considerati a fine affidamento in sede di valutazione industriale degli impianti.</w:t>
      </w:r>
    </w:p>
    <w:p w14:paraId="0EC49C64" w14:textId="77777777" w:rsidR="00866354" w:rsidRDefault="00866354" w:rsidP="00866354">
      <w:pPr>
        <w:pStyle w:val="Paragrafoelenco"/>
        <w:ind w:left="709"/>
        <w:rPr>
          <w:rFonts w:ascii="Book Antiqua" w:eastAsia="Times New Roman" w:hAnsi="Book Antiqua"/>
          <w:sz w:val="24"/>
          <w:szCs w:val="24"/>
        </w:rPr>
      </w:pPr>
    </w:p>
    <w:p w14:paraId="29C80826" w14:textId="17A1DF68" w:rsidR="00866354" w:rsidRDefault="0060067E">
      <w:pPr>
        <w:pStyle w:val="Paragrafoelenco"/>
        <w:numPr>
          <w:ilvl w:val="1"/>
          <w:numId w:val="13"/>
        </w:numPr>
        <w:ind w:left="709"/>
        <w:rPr>
          <w:rFonts w:ascii="Book Antiqua" w:eastAsia="Times New Roman" w:hAnsi="Book Antiqua"/>
          <w:sz w:val="24"/>
          <w:szCs w:val="24"/>
        </w:rPr>
      </w:pPr>
      <w:r w:rsidRPr="00866354">
        <w:rPr>
          <w:rFonts w:ascii="Book Antiqua" w:eastAsia="Times New Roman" w:hAnsi="Book Antiqua"/>
          <w:sz w:val="24"/>
          <w:szCs w:val="24"/>
        </w:rPr>
        <w:t xml:space="preserve">I rinterri e i ripristini compiuti ai sensi del comma </w:t>
      </w:r>
      <w:r w:rsidR="00866354">
        <w:rPr>
          <w:rFonts w:ascii="Book Antiqua" w:eastAsia="Times New Roman" w:hAnsi="Book Antiqua"/>
          <w:sz w:val="24"/>
          <w:szCs w:val="24"/>
        </w:rPr>
        <w:t>9</w:t>
      </w:r>
      <w:r w:rsidRPr="00866354">
        <w:rPr>
          <w:rFonts w:ascii="Book Antiqua" w:eastAsia="Times New Roman" w:hAnsi="Book Antiqua"/>
          <w:sz w:val="24"/>
          <w:szCs w:val="24"/>
        </w:rPr>
        <w:t>.1 sono effettuati a regola d’arte in accordo con quanto previsto dal regolamento comunale per l’esecuzione dei lavori stradali applicabile.</w:t>
      </w:r>
    </w:p>
    <w:p w14:paraId="1C141339" w14:textId="77777777" w:rsidR="00866354" w:rsidRDefault="00866354" w:rsidP="00866354">
      <w:pPr>
        <w:pStyle w:val="Paragrafoelenco"/>
        <w:ind w:left="709"/>
        <w:rPr>
          <w:rFonts w:ascii="Book Antiqua" w:eastAsia="Times New Roman" w:hAnsi="Book Antiqua"/>
          <w:sz w:val="24"/>
          <w:szCs w:val="24"/>
        </w:rPr>
      </w:pPr>
    </w:p>
    <w:p w14:paraId="6CFA73F8" w14:textId="77912A68" w:rsidR="00866354" w:rsidRDefault="0060067E">
      <w:pPr>
        <w:pStyle w:val="Paragrafoelenco"/>
        <w:numPr>
          <w:ilvl w:val="1"/>
          <w:numId w:val="13"/>
        </w:numPr>
        <w:ind w:left="709"/>
        <w:rPr>
          <w:rFonts w:ascii="Book Antiqua" w:eastAsia="Times New Roman" w:hAnsi="Book Antiqua"/>
          <w:sz w:val="24"/>
          <w:szCs w:val="24"/>
        </w:rPr>
      </w:pPr>
      <w:r w:rsidRPr="00866354">
        <w:rPr>
          <w:rFonts w:ascii="Book Antiqua" w:eastAsia="Times New Roman" w:hAnsi="Book Antiqua"/>
          <w:sz w:val="24"/>
          <w:szCs w:val="24"/>
        </w:rPr>
        <w:t xml:space="preserve">Il Gestore che deve compiere qualsiasi lavoro stradale ne dà preavviso all’Ente Concedente, almeno tre giorni prima dell’inizio dei lavori, salvo casi di urgenza quali, a titolo meramente esemplificativo, interventi di ricerca di dispersioni su segnalazione e di riparazioni conseguenti. In quest’ultimo caso, il Gestore dà comunque tempestiva comunicazione dell’intervento all’Ente Concedente, specificando le ragioni di urgenza. </w:t>
      </w:r>
    </w:p>
    <w:p w14:paraId="1714CDDF" w14:textId="77777777" w:rsidR="00866354" w:rsidRDefault="00866354" w:rsidP="00866354">
      <w:pPr>
        <w:pStyle w:val="Paragrafoelenco"/>
        <w:ind w:left="709"/>
        <w:rPr>
          <w:rFonts w:ascii="Book Antiqua" w:eastAsia="Times New Roman" w:hAnsi="Book Antiqua"/>
          <w:sz w:val="24"/>
          <w:szCs w:val="24"/>
        </w:rPr>
      </w:pPr>
    </w:p>
    <w:p w14:paraId="41F584D9" w14:textId="445ECFBA" w:rsidR="0060067E" w:rsidRPr="00866354" w:rsidRDefault="0060067E">
      <w:pPr>
        <w:pStyle w:val="Paragrafoelenco"/>
        <w:numPr>
          <w:ilvl w:val="1"/>
          <w:numId w:val="13"/>
        </w:numPr>
        <w:ind w:left="709"/>
        <w:rPr>
          <w:rFonts w:ascii="Book Antiqua" w:eastAsia="Times New Roman" w:hAnsi="Book Antiqua"/>
          <w:sz w:val="24"/>
          <w:szCs w:val="24"/>
        </w:rPr>
      </w:pPr>
      <w:r w:rsidRPr="00866354">
        <w:rPr>
          <w:rFonts w:ascii="Book Antiqua" w:eastAsia="Times New Roman" w:hAnsi="Book Antiqua"/>
          <w:sz w:val="24"/>
          <w:szCs w:val="24"/>
        </w:rPr>
        <w:t>Nel caso di strade appartenenti a soggetti diversi da</w:t>
      </w:r>
      <w:r w:rsidR="00866354">
        <w:rPr>
          <w:rFonts w:ascii="Book Antiqua" w:eastAsia="Times New Roman" w:hAnsi="Book Antiqua"/>
          <w:sz w:val="24"/>
          <w:szCs w:val="24"/>
        </w:rPr>
        <w:t>ll’</w:t>
      </w:r>
      <w:r w:rsidRPr="00866354">
        <w:rPr>
          <w:rFonts w:ascii="Book Antiqua" w:eastAsia="Times New Roman" w:hAnsi="Book Antiqua"/>
          <w:sz w:val="24"/>
          <w:szCs w:val="24"/>
        </w:rPr>
        <w:t>Ent</w:t>
      </w:r>
      <w:r w:rsidR="00866354">
        <w:rPr>
          <w:rFonts w:ascii="Book Antiqua" w:eastAsia="Times New Roman" w:hAnsi="Book Antiqua"/>
          <w:sz w:val="24"/>
          <w:szCs w:val="24"/>
        </w:rPr>
        <w:t>e</w:t>
      </w:r>
      <w:r w:rsidRPr="00866354">
        <w:rPr>
          <w:rFonts w:ascii="Book Antiqua" w:eastAsia="Times New Roman" w:hAnsi="Book Antiqua"/>
          <w:sz w:val="24"/>
          <w:szCs w:val="24"/>
        </w:rPr>
        <w:t xml:space="preserve"> Concedent</w:t>
      </w:r>
      <w:r w:rsidR="00866354">
        <w:rPr>
          <w:rFonts w:ascii="Book Antiqua" w:eastAsia="Times New Roman" w:hAnsi="Book Antiqua"/>
          <w:sz w:val="24"/>
          <w:szCs w:val="24"/>
        </w:rPr>
        <w:t>e</w:t>
      </w:r>
      <w:r w:rsidRPr="00866354">
        <w:rPr>
          <w:rFonts w:ascii="Book Antiqua" w:eastAsia="Times New Roman" w:hAnsi="Book Antiqua"/>
          <w:sz w:val="24"/>
          <w:szCs w:val="24"/>
        </w:rPr>
        <w:t>, il Gestore informa degli interventi di cui ai commi precedenti anche i relativi proprietari, da cui acquisisce il necessario consenso.</w:t>
      </w:r>
    </w:p>
    <w:p w14:paraId="02F64C28" w14:textId="77777777" w:rsidR="002E6888" w:rsidRPr="00EC4A89" w:rsidRDefault="002E6888" w:rsidP="00866354">
      <w:pPr>
        <w:spacing w:after="240"/>
        <w:rPr>
          <w:rFonts w:ascii="Book Antiqua" w:eastAsia="Times New Roman" w:hAnsi="Book Antiqua"/>
          <w:sz w:val="24"/>
          <w:szCs w:val="24"/>
        </w:rPr>
      </w:pPr>
    </w:p>
    <w:p w14:paraId="3DD44D68" w14:textId="49DC05D9" w:rsidR="002E6888" w:rsidRPr="00EC4A89" w:rsidRDefault="0060067E" w:rsidP="002E6888">
      <w:pPr>
        <w:jc w:val="center"/>
        <w:rPr>
          <w:rFonts w:ascii="Book Antiqua" w:eastAsia="Times New Roman" w:hAnsi="Book Antiqua"/>
          <w:b/>
          <w:sz w:val="24"/>
          <w:szCs w:val="24"/>
        </w:rPr>
      </w:pPr>
      <w:r w:rsidRPr="00EC4A89">
        <w:rPr>
          <w:rFonts w:ascii="Book Antiqua" w:eastAsia="Times New Roman" w:hAnsi="Book Antiqua"/>
          <w:b/>
          <w:sz w:val="24"/>
          <w:szCs w:val="24"/>
        </w:rPr>
        <w:t>Articolo 1</w:t>
      </w:r>
      <w:r w:rsidR="00866354">
        <w:rPr>
          <w:rFonts w:ascii="Book Antiqua" w:eastAsia="Times New Roman" w:hAnsi="Book Antiqua"/>
          <w:b/>
          <w:sz w:val="24"/>
          <w:szCs w:val="24"/>
        </w:rPr>
        <w:t>0</w:t>
      </w:r>
      <w:r w:rsidRPr="00EC4A89">
        <w:rPr>
          <w:rFonts w:ascii="Book Antiqua" w:eastAsia="Times New Roman" w:hAnsi="Book Antiqua"/>
          <w:b/>
          <w:sz w:val="24"/>
          <w:szCs w:val="24"/>
        </w:rPr>
        <w:t xml:space="preserve">  </w:t>
      </w:r>
    </w:p>
    <w:p w14:paraId="14AA7570" w14:textId="77777777" w:rsidR="0060067E" w:rsidRPr="00EC4A89" w:rsidRDefault="002E6888" w:rsidP="002E6888">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Prestazioni da parte di terzi</w:t>
      </w:r>
      <w:r w:rsidRPr="00EC4A89">
        <w:rPr>
          <w:rFonts w:ascii="Book Antiqua" w:eastAsia="Times New Roman" w:hAnsi="Book Antiqua"/>
          <w:b/>
          <w:sz w:val="24"/>
          <w:szCs w:val="24"/>
        </w:rPr>
        <w:t>)</w:t>
      </w:r>
    </w:p>
    <w:p w14:paraId="6A680E52" w14:textId="41028FD6" w:rsidR="0060067E" w:rsidRDefault="0060067E">
      <w:pPr>
        <w:pStyle w:val="Paragrafoelenco"/>
        <w:numPr>
          <w:ilvl w:val="1"/>
          <w:numId w:val="14"/>
        </w:numPr>
        <w:rPr>
          <w:rFonts w:ascii="Book Antiqua" w:eastAsia="Times New Roman" w:hAnsi="Book Antiqua"/>
          <w:sz w:val="24"/>
          <w:szCs w:val="24"/>
        </w:rPr>
      </w:pPr>
      <w:r w:rsidRPr="00866354">
        <w:rPr>
          <w:rFonts w:ascii="Book Antiqua" w:eastAsia="Times New Roman" w:hAnsi="Book Antiqua"/>
          <w:sz w:val="24"/>
          <w:szCs w:val="24"/>
        </w:rPr>
        <w:t xml:space="preserve">Per l’esecuzione materiale degli interventi di cui agli articoli </w:t>
      </w:r>
      <w:r w:rsidR="00866354">
        <w:rPr>
          <w:rFonts w:ascii="Book Antiqua" w:eastAsia="Times New Roman" w:hAnsi="Book Antiqua"/>
          <w:sz w:val="24"/>
          <w:szCs w:val="24"/>
        </w:rPr>
        <w:t>8 e 9</w:t>
      </w:r>
      <w:r w:rsidRPr="00866354">
        <w:rPr>
          <w:rFonts w:ascii="Book Antiqua" w:eastAsia="Times New Roman" w:hAnsi="Book Antiqua"/>
          <w:sz w:val="24"/>
          <w:szCs w:val="24"/>
        </w:rPr>
        <w:t xml:space="preserve"> il Gestore può avvalersi, mediante specifici contratti, di soggetti terzi di comprovata esperienza e capacità nel settore, i quali risultino in possesso dei necessari requisiti, in conformità alle disposizioni di cui alla vigente normativa anche in tema di appalti e di prevenzione del fenomeno mafioso. </w:t>
      </w:r>
    </w:p>
    <w:p w14:paraId="1A54ED0C" w14:textId="77777777" w:rsidR="00866354" w:rsidRPr="00866354" w:rsidRDefault="00866354" w:rsidP="00866354">
      <w:pPr>
        <w:pStyle w:val="Paragrafoelenco"/>
        <w:rPr>
          <w:rFonts w:ascii="Book Antiqua" w:eastAsia="Times New Roman" w:hAnsi="Book Antiqua"/>
          <w:sz w:val="24"/>
          <w:szCs w:val="24"/>
        </w:rPr>
      </w:pPr>
    </w:p>
    <w:p w14:paraId="34FA4851" w14:textId="78ACD959" w:rsidR="0060067E" w:rsidRPr="00866354" w:rsidRDefault="0060067E">
      <w:pPr>
        <w:pStyle w:val="Paragrafoelenco"/>
        <w:numPr>
          <w:ilvl w:val="1"/>
          <w:numId w:val="14"/>
        </w:numPr>
        <w:rPr>
          <w:rFonts w:ascii="Book Antiqua" w:eastAsia="Times New Roman" w:hAnsi="Book Antiqua"/>
          <w:sz w:val="24"/>
          <w:szCs w:val="24"/>
        </w:rPr>
      </w:pPr>
      <w:r w:rsidRPr="00866354">
        <w:rPr>
          <w:rFonts w:ascii="Book Antiqua" w:eastAsia="Times New Roman" w:hAnsi="Book Antiqua"/>
          <w:sz w:val="24"/>
          <w:szCs w:val="24"/>
        </w:rPr>
        <w:t>Il Gestore risponde comunque degli obblighi derivanti dal Contratto.</w:t>
      </w:r>
    </w:p>
    <w:p w14:paraId="00B50DD1" w14:textId="77777777" w:rsidR="002E6888" w:rsidRPr="00EC4A89" w:rsidRDefault="002E6888" w:rsidP="0060067E">
      <w:pPr>
        <w:rPr>
          <w:rFonts w:ascii="Book Antiqua" w:eastAsia="Times New Roman" w:hAnsi="Book Antiqua"/>
          <w:sz w:val="24"/>
          <w:szCs w:val="24"/>
        </w:rPr>
      </w:pPr>
    </w:p>
    <w:p w14:paraId="3CDFBBDB" w14:textId="0D296A11" w:rsidR="002E6888" w:rsidRPr="00EC4A89" w:rsidRDefault="0060067E" w:rsidP="002E6888">
      <w:pPr>
        <w:jc w:val="center"/>
        <w:rPr>
          <w:rFonts w:ascii="Book Antiqua" w:eastAsia="Times New Roman" w:hAnsi="Book Antiqua"/>
          <w:b/>
          <w:sz w:val="24"/>
          <w:szCs w:val="24"/>
        </w:rPr>
      </w:pPr>
      <w:r w:rsidRPr="00EC4A89">
        <w:rPr>
          <w:rFonts w:ascii="Book Antiqua" w:eastAsia="Times New Roman" w:hAnsi="Book Antiqua"/>
          <w:b/>
          <w:sz w:val="24"/>
          <w:szCs w:val="24"/>
        </w:rPr>
        <w:t>Articolo 1</w:t>
      </w:r>
      <w:r w:rsidR="004D5C00">
        <w:rPr>
          <w:rFonts w:ascii="Book Antiqua" w:eastAsia="Times New Roman" w:hAnsi="Book Antiqua"/>
          <w:b/>
          <w:sz w:val="24"/>
          <w:szCs w:val="24"/>
        </w:rPr>
        <w:t>1</w:t>
      </w:r>
      <w:r w:rsidRPr="00EC4A89">
        <w:rPr>
          <w:rFonts w:ascii="Book Antiqua" w:eastAsia="Times New Roman" w:hAnsi="Book Antiqua"/>
          <w:b/>
          <w:sz w:val="24"/>
          <w:szCs w:val="24"/>
        </w:rPr>
        <w:t xml:space="preserve">  </w:t>
      </w:r>
    </w:p>
    <w:p w14:paraId="6E368B7C" w14:textId="77777777" w:rsidR="0060067E" w:rsidRPr="00EC4A89" w:rsidRDefault="002E6888" w:rsidP="002E6888">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Aggiornamento dello Stato di Consistenza</w:t>
      </w:r>
      <w:r w:rsidRPr="00EC4A89">
        <w:rPr>
          <w:rFonts w:ascii="Book Antiqua" w:eastAsia="Times New Roman" w:hAnsi="Book Antiqua"/>
          <w:b/>
          <w:sz w:val="24"/>
          <w:szCs w:val="24"/>
        </w:rPr>
        <w:t>)</w:t>
      </w:r>
    </w:p>
    <w:p w14:paraId="3D9211ED" w14:textId="70AAF864" w:rsidR="0060067E" w:rsidRPr="00FC575F" w:rsidRDefault="0060067E">
      <w:pPr>
        <w:pStyle w:val="Paragrafoelenco"/>
        <w:numPr>
          <w:ilvl w:val="1"/>
          <w:numId w:val="17"/>
        </w:numPr>
        <w:rPr>
          <w:rFonts w:ascii="Book Antiqua" w:eastAsia="Times New Roman" w:hAnsi="Book Antiqua"/>
          <w:sz w:val="24"/>
          <w:szCs w:val="24"/>
        </w:rPr>
      </w:pPr>
      <w:r w:rsidRPr="00FC575F">
        <w:rPr>
          <w:rFonts w:ascii="Book Antiqua" w:eastAsia="Times New Roman" w:hAnsi="Book Antiqua"/>
          <w:sz w:val="24"/>
          <w:szCs w:val="24"/>
        </w:rPr>
        <w:t xml:space="preserve">Con cadenza annuale, entro il </w:t>
      </w:r>
      <w:r w:rsidRPr="00FC575F">
        <w:rPr>
          <w:rFonts w:ascii="Book Antiqua" w:hAnsi="Book Antiqua"/>
          <w:sz w:val="24"/>
        </w:rPr>
        <w:t xml:space="preserve">mese di </w:t>
      </w:r>
      <w:r w:rsidR="003F531E" w:rsidRPr="00FC575F">
        <w:rPr>
          <w:rFonts w:ascii="Book Antiqua" w:hAnsi="Book Antiqua"/>
          <w:sz w:val="24"/>
        </w:rPr>
        <w:t>aprile</w:t>
      </w:r>
      <w:r w:rsidR="002E6888" w:rsidRPr="00FC575F">
        <w:rPr>
          <w:rFonts w:ascii="Book Antiqua" w:hAnsi="Book Antiqua"/>
          <w:sz w:val="24"/>
        </w:rPr>
        <w:t xml:space="preserve"> </w:t>
      </w:r>
      <w:r w:rsidRPr="00FC575F">
        <w:rPr>
          <w:rFonts w:ascii="Book Antiqua" w:hAnsi="Book Antiqua"/>
          <w:sz w:val="24"/>
        </w:rPr>
        <w:t>dell’anno</w:t>
      </w:r>
      <w:r w:rsidRPr="00FC575F">
        <w:rPr>
          <w:rFonts w:ascii="Book Antiqua" w:eastAsia="Times New Roman" w:hAnsi="Book Antiqua"/>
          <w:sz w:val="24"/>
          <w:szCs w:val="24"/>
        </w:rPr>
        <w:t xml:space="preserve"> successivo a quello di riferimento, il Gestore trasmette al</w:t>
      </w:r>
      <w:r w:rsidR="004D5C00" w:rsidRPr="00FC575F">
        <w:rPr>
          <w:rFonts w:ascii="Book Antiqua" w:eastAsia="Times New Roman" w:hAnsi="Book Antiqua"/>
          <w:sz w:val="24"/>
          <w:szCs w:val="24"/>
        </w:rPr>
        <w:t xml:space="preserve"> Concedente</w:t>
      </w:r>
      <w:r w:rsidRPr="00FC575F">
        <w:rPr>
          <w:rFonts w:ascii="Book Antiqua" w:eastAsia="Times New Roman" w:hAnsi="Book Antiqua"/>
          <w:sz w:val="24"/>
          <w:szCs w:val="24"/>
        </w:rPr>
        <w:t xml:space="preserve"> lo Stato di Consistenza aggiornato con le variazioni derivanti dalla </w:t>
      </w:r>
      <w:r w:rsidR="004D5C00" w:rsidRPr="00FC575F">
        <w:rPr>
          <w:rFonts w:ascii="Book Antiqua" w:eastAsia="Times New Roman" w:hAnsi="Book Antiqua"/>
          <w:sz w:val="24"/>
          <w:szCs w:val="24"/>
        </w:rPr>
        <w:t xml:space="preserve">eventuale </w:t>
      </w:r>
      <w:r w:rsidRPr="00FC575F">
        <w:rPr>
          <w:rFonts w:ascii="Book Antiqua" w:eastAsia="Times New Roman" w:hAnsi="Book Antiqua"/>
          <w:sz w:val="24"/>
          <w:szCs w:val="24"/>
        </w:rPr>
        <w:t>realizzazione d</w:t>
      </w:r>
      <w:r w:rsidR="004D5C00" w:rsidRPr="00FC575F">
        <w:rPr>
          <w:rFonts w:ascii="Book Antiqua" w:eastAsia="Times New Roman" w:hAnsi="Book Antiqua"/>
          <w:sz w:val="24"/>
          <w:szCs w:val="24"/>
        </w:rPr>
        <w:t xml:space="preserve">i interventi di </w:t>
      </w:r>
      <w:r w:rsidR="00A15244">
        <w:rPr>
          <w:rFonts w:ascii="Book Antiqua" w:eastAsia="Times New Roman" w:hAnsi="Book Antiqua"/>
          <w:sz w:val="24"/>
          <w:szCs w:val="24"/>
        </w:rPr>
        <w:t>implementazione delle reti esistenti</w:t>
      </w:r>
      <w:r w:rsidRPr="00FC575F">
        <w:rPr>
          <w:rFonts w:ascii="Book Antiqua" w:eastAsia="Times New Roman" w:hAnsi="Book Antiqua"/>
          <w:sz w:val="24"/>
          <w:szCs w:val="24"/>
        </w:rPr>
        <w:t>. Tali informazioni sono fornite anche su supporto informatico.</w:t>
      </w:r>
    </w:p>
    <w:p w14:paraId="07B2E084" w14:textId="77777777" w:rsidR="002E6888" w:rsidRPr="00EC4A89" w:rsidRDefault="002E6888" w:rsidP="0060067E">
      <w:pPr>
        <w:rPr>
          <w:rFonts w:ascii="Book Antiqua" w:eastAsia="Times New Roman" w:hAnsi="Book Antiqua"/>
          <w:sz w:val="24"/>
          <w:szCs w:val="24"/>
        </w:rPr>
      </w:pPr>
    </w:p>
    <w:p w14:paraId="745BEA90" w14:textId="25C4420F" w:rsidR="002E6888" w:rsidRPr="00EC4A89" w:rsidRDefault="0060067E" w:rsidP="002E6888">
      <w:pPr>
        <w:jc w:val="center"/>
        <w:rPr>
          <w:rFonts w:ascii="Book Antiqua" w:eastAsia="Times New Roman" w:hAnsi="Book Antiqua"/>
          <w:b/>
          <w:sz w:val="24"/>
          <w:szCs w:val="24"/>
        </w:rPr>
      </w:pPr>
      <w:r w:rsidRPr="00EC4A89">
        <w:rPr>
          <w:rFonts w:ascii="Book Antiqua" w:eastAsia="Times New Roman" w:hAnsi="Book Antiqua"/>
          <w:b/>
          <w:sz w:val="24"/>
          <w:szCs w:val="24"/>
        </w:rPr>
        <w:t>Articolo 1</w:t>
      </w:r>
      <w:r w:rsidR="004D5C00">
        <w:rPr>
          <w:rFonts w:ascii="Book Antiqua" w:eastAsia="Times New Roman" w:hAnsi="Book Antiqua"/>
          <w:b/>
          <w:sz w:val="24"/>
          <w:szCs w:val="24"/>
        </w:rPr>
        <w:t>2</w:t>
      </w:r>
      <w:r w:rsidRPr="00EC4A89">
        <w:rPr>
          <w:rFonts w:ascii="Book Antiqua" w:eastAsia="Times New Roman" w:hAnsi="Book Antiqua"/>
          <w:b/>
          <w:sz w:val="24"/>
          <w:szCs w:val="24"/>
        </w:rPr>
        <w:t xml:space="preserve">  </w:t>
      </w:r>
    </w:p>
    <w:p w14:paraId="05428283" w14:textId="77777777" w:rsidR="0060067E" w:rsidRPr="00EC4A89" w:rsidRDefault="002E6888" w:rsidP="002E6888">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Obblighi di collaborazione e di informazione</w:t>
      </w:r>
      <w:r w:rsidRPr="00EC4A89">
        <w:rPr>
          <w:rFonts w:ascii="Book Antiqua" w:eastAsia="Times New Roman" w:hAnsi="Book Antiqua"/>
          <w:b/>
          <w:sz w:val="24"/>
          <w:szCs w:val="24"/>
        </w:rPr>
        <w:t>)</w:t>
      </w:r>
    </w:p>
    <w:p w14:paraId="63959A27" w14:textId="0FE18A75" w:rsidR="0060067E" w:rsidRPr="003B7027" w:rsidRDefault="0060067E">
      <w:pPr>
        <w:pStyle w:val="Paragrafoelenco"/>
        <w:numPr>
          <w:ilvl w:val="1"/>
          <w:numId w:val="15"/>
        </w:numPr>
        <w:rPr>
          <w:rFonts w:ascii="Book Antiqua" w:eastAsia="Times New Roman" w:hAnsi="Book Antiqua"/>
          <w:sz w:val="24"/>
          <w:szCs w:val="24"/>
        </w:rPr>
      </w:pPr>
      <w:r w:rsidRPr="003B7027">
        <w:rPr>
          <w:rFonts w:ascii="Book Antiqua" w:eastAsia="Times New Roman" w:hAnsi="Book Antiqua"/>
          <w:sz w:val="24"/>
          <w:szCs w:val="24"/>
        </w:rPr>
        <w:t xml:space="preserve">Il </w:t>
      </w:r>
      <w:r w:rsidR="004D5C00" w:rsidRPr="003B7027">
        <w:rPr>
          <w:rFonts w:ascii="Book Antiqua" w:eastAsia="Times New Roman" w:hAnsi="Book Antiqua"/>
          <w:sz w:val="24"/>
          <w:szCs w:val="24"/>
        </w:rPr>
        <w:t>Concedente</w:t>
      </w:r>
      <w:r w:rsidRPr="003B7027">
        <w:rPr>
          <w:rFonts w:ascii="Book Antiqua" w:eastAsia="Times New Roman" w:hAnsi="Book Antiqua"/>
          <w:sz w:val="24"/>
          <w:szCs w:val="24"/>
        </w:rPr>
        <w:t xml:space="preserve"> attua il più efficiente coordinamento al fine assicurare al Gestore le più complete e tempestive informazioni sul contenuto degli atti di pianificazione territorial</w:t>
      </w:r>
      <w:r w:rsidR="00BC1953" w:rsidRPr="003B7027">
        <w:rPr>
          <w:rFonts w:ascii="Book Antiqua" w:eastAsia="Times New Roman" w:hAnsi="Book Antiqua"/>
          <w:sz w:val="24"/>
          <w:szCs w:val="24"/>
        </w:rPr>
        <w:t>e</w:t>
      </w:r>
      <w:r w:rsidRPr="003B7027">
        <w:rPr>
          <w:rFonts w:ascii="Book Antiqua" w:eastAsia="Times New Roman" w:hAnsi="Book Antiqua"/>
          <w:sz w:val="24"/>
          <w:szCs w:val="24"/>
        </w:rPr>
        <w:t xml:space="preserve"> adottati nonché, in quanto ne sia a conoscenza, sulle attività di soggetti pubblici e privati che comunque possano incidere sullo svolgimento del servizio.</w:t>
      </w:r>
    </w:p>
    <w:p w14:paraId="4FD2BC1B" w14:textId="033B758F" w:rsidR="003B7027" w:rsidRDefault="0060067E">
      <w:pPr>
        <w:pStyle w:val="Paragrafoelenco"/>
        <w:numPr>
          <w:ilvl w:val="1"/>
          <w:numId w:val="15"/>
        </w:numPr>
        <w:rPr>
          <w:rFonts w:ascii="Book Antiqua" w:eastAsia="Times New Roman" w:hAnsi="Book Antiqua"/>
          <w:sz w:val="24"/>
          <w:szCs w:val="24"/>
        </w:rPr>
      </w:pPr>
      <w:r w:rsidRPr="003B7027">
        <w:rPr>
          <w:rFonts w:ascii="Book Antiqua" w:eastAsia="Times New Roman" w:hAnsi="Book Antiqua"/>
          <w:sz w:val="24"/>
          <w:szCs w:val="24"/>
        </w:rPr>
        <w:t>Ai fini di cui al comma 1</w:t>
      </w:r>
      <w:r w:rsidR="003B7027">
        <w:rPr>
          <w:rFonts w:ascii="Book Antiqua" w:eastAsia="Times New Roman" w:hAnsi="Book Antiqua"/>
          <w:sz w:val="24"/>
          <w:szCs w:val="24"/>
        </w:rPr>
        <w:t>2</w:t>
      </w:r>
      <w:r w:rsidRPr="003B7027">
        <w:rPr>
          <w:rFonts w:ascii="Book Antiqua" w:eastAsia="Times New Roman" w:hAnsi="Book Antiqua"/>
          <w:sz w:val="24"/>
          <w:szCs w:val="24"/>
        </w:rPr>
        <w:t xml:space="preserve">.1, </w:t>
      </w:r>
      <w:r w:rsidR="00A15244">
        <w:rPr>
          <w:rFonts w:ascii="Book Antiqua" w:eastAsia="Times New Roman" w:hAnsi="Book Antiqua"/>
          <w:sz w:val="24"/>
          <w:szCs w:val="24"/>
        </w:rPr>
        <w:t xml:space="preserve">il Concedente </w:t>
      </w:r>
      <w:r w:rsidRPr="003B7027">
        <w:rPr>
          <w:rFonts w:ascii="Book Antiqua" w:eastAsia="Times New Roman" w:hAnsi="Book Antiqua"/>
          <w:sz w:val="24"/>
          <w:szCs w:val="24"/>
        </w:rPr>
        <w:t>e</w:t>
      </w:r>
      <w:r w:rsidR="000D133F" w:rsidRPr="003B7027">
        <w:rPr>
          <w:rFonts w:ascii="Book Antiqua" w:eastAsia="Times New Roman" w:hAnsi="Book Antiqua"/>
          <w:sz w:val="24"/>
          <w:szCs w:val="24"/>
        </w:rPr>
        <w:t xml:space="preserve"> </w:t>
      </w:r>
      <w:r w:rsidRPr="003B7027">
        <w:rPr>
          <w:rFonts w:ascii="Book Antiqua" w:eastAsia="Times New Roman" w:hAnsi="Book Antiqua"/>
          <w:sz w:val="24"/>
          <w:szCs w:val="24"/>
        </w:rPr>
        <w:t xml:space="preserve">il Gestore concordano una procedura per la tempestiva comunicazione di eventuali cedimenti della sede stradale, da chiunque e/o da qualsiasi causa provocati, che possano interessare sedi stradali percorse da gasdotti appartenenti alle reti di distribuzione. </w:t>
      </w:r>
    </w:p>
    <w:p w14:paraId="0C776803" w14:textId="77777777" w:rsidR="003B7027" w:rsidRDefault="003B7027">
      <w:pPr>
        <w:pStyle w:val="Paragrafoelenco"/>
        <w:numPr>
          <w:ilvl w:val="1"/>
          <w:numId w:val="15"/>
        </w:numPr>
        <w:rPr>
          <w:rFonts w:ascii="Book Antiqua" w:eastAsia="Times New Roman" w:hAnsi="Book Antiqua"/>
          <w:sz w:val="24"/>
          <w:szCs w:val="24"/>
        </w:rPr>
      </w:pPr>
      <w:r>
        <w:rPr>
          <w:rFonts w:ascii="Book Antiqua" w:eastAsia="Times New Roman" w:hAnsi="Book Antiqua"/>
          <w:sz w:val="24"/>
          <w:szCs w:val="24"/>
        </w:rPr>
        <w:t>L’</w:t>
      </w:r>
      <w:r w:rsidR="0060067E" w:rsidRPr="003B7027">
        <w:rPr>
          <w:rFonts w:ascii="Book Antiqua" w:eastAsia="Times New Roman" w:hAnsi="Book Antiqua"/>
          <w:sz w:val="24"/>
          <w:szCs w:val="24"/>
        </w:rPr>
        <w:t>Ent</w:t>
      </w:r>
      <w:r>
        <w:rPr>
          <w:rFonts w:ascii="Book Antiqua" w:eastAsia="Times New Roman" w:hAnsi="Book Antiqua"/>
          <w:sz w:val="24"/>
          <w:szCs w:val="24"/>
        </w:rPr>
        <w:t>e</w:t>
      </w:r>
      <w:r w:rsidR="0060067E" w:rsidRPr="003B7027">
        <w:rPr>
          <w:rFonts w:ascii="Book Antiqua" w:eastAsia="Times New Roman" w:hAnsi="Book Antiqua"/>
          <w:sz w:val="24"/>
          <w:szCs w:val="24"/>
        </w:rPr>
        <w:t xml:space="preserve"> Concedent</w:t>
      </w:r>
      <w:r>
        <w:rPr>
          <w:rFonts w:ascii="Book Antiqua" w:eastAsia="Times New Roman" w:hAnsi="Book Antiqua"/>
          <w:sz w:val="24"/>
          <w:szCs w:val="24"/>
        </w:rPr>
        <w:t>e</w:t>
      </w:r>
      <w:r w:rsidR="0060067E" w:rsidRPr="003B7027">
        <w:rPr>
          <w:rFonts w:ascii="Book Antiqua" w:eastAsia="Times New Roman" w:hAnsi="Book Antiqua"/>
          <w:sz w:val="24"/>
          <w:szCs w:val="24"/>
        </w:rPr>
        <w:t xml:space="preserve">, anche nell’ambito del coordinamento di cui al comma </w:t>
      </w:r>
      <w:r>
        <w:rPr>
          <w:rFonts w:ascii="Book Antiqua" w:eastAsia="Times New Roman" w:hAnsi="Book Antiqua"/>
          <w:sz w:val="24"/>
          <w:szCs w:val="24"/>
        </w:rPr>
        <w:t>12</w:t>
      </w:r>
      <w:r w:rsidR="0060067E" w:rsidRPr="003B7027">
        <w:rPr>
          <w:rFonts w:ascii="Book Antiqua" w:eastAsia="Times New Roman" w:hAnsi="Book Antiqua"/>
          <w:sz w:val="24"/>
          <w:szCs w:val="24"/>
        </w:rPr>
        <w:t>.1, e nei limiti dell</w:t>
      </w:r>
      <w:r>
        <w:rPr>
          <w:rFonts w:ascii="Book Antiqua" w:eastAsia="Times New Roman" w:hAnsi="Book Antiqua"/>
          <w:sz w:val="24"/>
          <w:szCs w:val="24"/>
        </w:rPr>
        <w:t xml:space="preserve">a propria </w:t>
      </w:r>
      <w:r w:rsidR="0060067E" w:rsidRPr="003B7027">
        <w:rPr>
          <w:rFonts w:ascii="Book Antiqua" w:eastAsia="Times New Roman" w:hAnsi="Book Antiqua"/>
          <w:sz w:val="24"/>
          <w:szCs w:val="24"/>
        </w:rPr>
        <w:t>competenz</w:t>
      </w:r>
      <w:r>
        <w:rPr>
          <w:rFonts w:ascii="Book Antiqua" w:eastAsia="Times New Roman" w:hAnsi="Book Antiqua"/>
          <w:sz w:val="24"/>
          <w:szCs w:val="24"/>
        </w:rPr>
        <w:t>a</w:t>
      </w:r>
      <w:r w:rsidR="0060067E" w:rsidRPr="003B7027">
        <w:rPr>
          <w:rFonts w:ascii="Book Antiqua" w:eastAsia="Times New Roman" w:hAnsi="Book Antiqua"/>
          <w:sz w:val="24"/>
          <w:szCs w:val="24"/>
        </w:rPr>
        <w:t>, assicura</w:t>
      </w:r>
      <w:r>
        <w:rPr>
          <w:rFonts w:ascii="Book Antiqua" w:eastAsia="Times New Roman" w:hAnsi="Book Antiqua"/>
          <w:sz w:val="24"/>
          <w:szCs w:val="24"/>
        </w:rPr>
        <w:t xml:space="preserve"> </w:t>
      </w:r>
      <w:r w:rsidR="0060067E" w:rsidRPr="003B7027">
        <w:rPr>
          <w:rFonts w:ascii="Book Antiqua" w:eastAsia="Times New Roman" w:hAnsi="Book Antiqua"/>
          <w:sz w:val="24"/>
          <w:szCs w:val="24"/>
        </w:rPr>
        <w:t>al Gestore ogni fattiva collaborazione</w:t>
      </w:r>
      <w:r>
        <w:rPr>
          <w:rFonts w:ascii="Book Antiqua" w:eastAsia="Times New Roman" w:hAnsi="Book Antiqua"/>
          <w:sz w:val="24"/>
          <w:szCs w:val="24"/>
        </w:rPr>
        <w:t xml:space="preserve"> </w:t>
      </w:r>
      <w:r w:rsidR="0060067E" w:rsidRPr="003B7027">
        <w:rPr>
          <w:rFonts w:ascii="Book Antiqua" w:eastAsia="Times New Roman" w:hAnsi="Book Antiqua"/>
          <w:sz w:val="24"/>
          <w:szCs w:val="24"/>
        </w:rPr>
        <w:t>nell’ottenimento di nulla osta, permessi e altri atti autorizzativi comunque denominati</w:t>
      </w:r>
      <w:r>
        <w:rPr>
          <w:rFonts w:ascii="Book Antiqua" w:eastAsia="Times New Roman" w:hAnsi="Book Antiqua"/>
          <w:sz w:val="24"/>
          <w:szCs w:val="24"/>
        </w:rPr>
        <w:t xml:space="preserve"> per l’esecuzione di interventi e/o realizzazione di estendimenti.</w:t>
      </w:r>
    </w:p>
    <w:p w14:paraId="733F3324" w14:textId="59E4EB8B" w:rsidR="003B7027" w:rsidRDefault="00A15244">
      <w:pPr>
        <w:pStyle w:val="Paragrafoelenco"/>
        <w:numPr>
          <w:ilvl w:val="1"/>
          <w:numId w:val="15"/>
        </w:numPr>
        <w:rPr>
          <w:rFonts w:ascii="Book Antiqua" w:eastAsia="Times New Roman" w:hAnsi="Book Antiqua"/>
          <w:sz w:val="24"/>
          <w:szCs w:val="24"/>
        </w:rPr>
      </w:pPr>
      <w:r>
        <w:rPr>
          <w:rFonts w:ascii="Book Antiqua" w:eastAsia="Times New Roman" w:hAnsi="Book Antiqua"/>
          <w:sz w:val="24"/>
          <w:szCs w:val="24"/>
        </w:rPr>
        <w:t>Nell’ipotesi in cui il Gestore d’Ambito dovesse procedere con la trasformazione degli impianti comunali esistenti per la distribuzione del gas naturale in luogo del GPL, il Comune dovrà darne comunicazione al Gestore almeno sei mesi</w:t>
      </w:r>
      <w:r w:rsidR="0060067E" w:rsidRPr="003B7027">
        <w:rPr>
          <w:rFonts w:ascii="Book Antiqua" w:eastAsia="Times New Roman" w:hAnsi="Book Antiqua"/>
          <w:sz w:val="24"/>
          <w:szCs w:val="24"/>
        </w:rPr>
        <w:t xml:space="preserve"> prima </w:t>
      </w:r>
      <w:r>
        <w:rPr>
          <w:rFonts w:ascii="Book Antiqua" w:eastAsia="Times New Roman" w:hAnsi="Book Antiqua"/>
          <w:sz w:val="24"/>
          <w:szCs w:val="24"/>
        </w:rPr>
        <w:t>del</w:t>
      </w:r>
      <w:r w:rsidR="0060067E" w:rsidRPr="003B7027">
        <w:rPr>
          <w:rFonts w:ascii="Book Antiqua" w:eastAsia="Times New Roman" w:hAnsi="Book Antiqua"/>
          <w:sz w:val="24"/>
          <w:szCs w:val="24"/>
        </w:rPr>
        <w:t>l’avvio de</w:t>
      </w:r>
      <w:r>
        <w:rPr>
          <w:rFonts w:ascii="Book Antiqua" w:eastAsia="Times New Roman" w:hAnsi="Book Antiqua"/>
          <w:sz w:val="24"/>
          <w:szCs w:val="24"/>
        </w:rPr>
        <w:t>i relativi lavori.</w:t>
      </w:r>
      <w:r w:rsidR="0060067E" w:rsidRPr="003B7027">
        <w:rPr>
          <w:rFonts w:ascii="Book Antiqua" w:eastAsia="Times New Roman" w:hAnsi="Book Antiqua"/>
          <w:sz w:val="24"/>
          <w:szCs w:val="24"/>
        </w:rPr>
        <w:t xml:space="preserve"> </w:t>
      </w:r>
    </w:p>
    <w:p w14:paraId="44346CF0" w14:textId="77777777" w:rsidR="002E6888" w:rsidRPr="00EC4A89" w:rsidRDefault="002E6888" w:rsidP="0060067E">
      <w:pPr>
        <w:rPr>
          <w:rFonts w:ascii="Book Antiqua" w:eastAsia="Times New Roman" w:hAnsi="Book Antiqua"/>
          <w:sz w:val="24"/>
          <w:szCs w:val="24"/>
        </w:rPr>
      </w:pPr>
    </w:p>
    <w:p w14:paraId="2A440AC8" w14:textId="77777777" w:rsidR="0060067E" w:rsidRPr="00EC4A89" w:rsidRDefault="0060067E" w:rsidP="002E6888">
      <w:pPr>
        <w:jc w:val="center"/>
        <w:rPr>
          <w:rFonts w:ascii="Book Antiqua" w:eastAsia="Times New Roman" w:hAnsi="Book Antiqua"/>
          <w:b/>
          <w:sz w:val="24"/>
          <w:szCs w:val="24"/>
        </w:rPr>
      </w:pPr>
      <w:r w:rsidRPr="00EC4A89">
        <w:rPr>
          <w:rFonts w:ascii="Book Antiqua" w:eastAsia="Times New Roman" w:hAnsi="Book Antiqua"/>
          <w:b/>
          <w:sz w:val="24"/>
          <w:szCs w:val="24"/>
        </w:rPr>
        <w:t>PARTE III</w:t>
      </w:r>
    </w:p>
    <w:p w14:paraId="0F5E5B19" w14:textId="77777777" w:rsidR="0060067E" w:rsidRPr="00EC4A89" w:rsidRDefault="0060067E" w:rsidP="002E6888">
      <w:pPr>
        <w:jc w:val="center"/>
        <w:rPr>
          <w:rFonts w:ascii="Book Antiqua" w:eastAsia="Times New Roman" w:hAnsi="Book Antiqua"/>
          <w:b/>
          <w:sz w:val="24"/>
          <w:szCs w:val="24"/>
        </w:rPr>
      </w:pPr>
      <w:r w:rsidRPr="00EC4A89">
        <w:rPr>
          <w:rFonts w:ascii="Book Antiqua" w:eastAsia="Times New Roman" w:hAnsi="Book Antiqua"/>
          <w:b/>
          <w:sz w:val="24"/>
          <w:szCs w:val="24"/>
        </w:rPr>
        <w:t>MODALITÀ DI SVOLGIMENTO DEL SERVIZIO</w:t>
      </w:r>
    </w:p>
    <w:p w14:paraId="4A8AC1EA" w14:textId="071E5D4C" w:rsidR="005F2847" w:rsidRPr="00EC4A89" w:rsidRDefault="0060067E" w:rsidP="005F2847">
      <w:pPr>
        <w:jc w:val="center"/>
        <w:rPr>
          <w:rFonts w:ascii="Book Antiqua" w:eastAsia="Times New Roman" w:hAnsi="Book Antiqua"/>
          <w:b/>
          <w:sz w:val="24"/>
          <w:szCs w:val="24"/>
        </w:rPr>
      </w:pPr>
      <w:r w:rsidRPr="00EC4A89">
        <w:rPr>
          <w:rFonts w:ascii="Book Antiqua" w:eastAsia="Times New Roman" w:hAnsi="Book Antiqua"/>
          <w:b/>
          <w:sz w:val="24"/>
          <w:szCs w:val="24"/>
        </w:rPr>
        <w:t>Articolo 1</w:t>
      </w:r>
      <w:r w:rsidR="0098089F">
        <w:rPr>
          <w:rFonts w:ascii="Book Antiqua" w:eastAsia="Times New Roman" w:hAnsi="Book Antiqua"/>
          <w:b/>
          <w:sz w:val="24"/>
          <w:szCs w:val="24"/>
        </w:rPr>
        <w:t>3</w:t>
      </w:r>
      <w:r w:rsidRPr="00EC4A89">
        <w:rPr>
          <w:rFonts w:ascii="Book Antiqua" w:eastAsia="Times New Roman" w:hAnsi="Book Antiqua"/>
          <w:b/>
          <w:sz w:val="24"/>
          <w:szCs w:val="24"/>
        </w:rPr>
        <w:t xml:space="preserve">  </w:t>
      </w:r>
    </w:p>
    <w:p w14:paraId="483E01DA" w14:textId="77777777" w:rsidR="0060067E" w:rsidRPr="00EC4A89" w:rsidRDefault="005F2847" w:rsidP="005F2847">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Connessione dei clienti finali alla rete di distribuzione</w:t>
      </w:r>
      <w:r w:rsidRPr="00EC4A89">
        <w:rPr>
          <w:rFonts w:ascii="Book Antiqua" w:eastAsia="Times New Roman" w:hAnsi="Book Antiqua"/>
          <w:b/>
          <w:sz w:val="24"/>
          <w:szCs w:val="24"/>
        </w:rPr>
        <w:t>)</w:t>
      </w:r>
    </w:p>
    <w:p w14:paraId="122852F6" w14:textId="3E7951CE" w:rsidR="00272D9E" w:rsidRPr="0098089F" w:rsidRDefault="003B7027">
      <w:pPr>
        <w:pStyle w:val="Paragrafoelenco"/>
        <w:numPr>
          <w:ilvl w:val="1"/>
          <w:numId w:val="19"/>
        </w:numPr>
        <w:rPr>
          <w:rFonts w:ascii="Book Antiqua" w:eastAsia="Times New Roman" w:hAnsi="Book Antiqua"/>
          <w:sz w:val="24"/>
          <w:szCs w:val="24"/>
        </w:rPr>
      </w:pPr>
      <w:r w:rsidRPr="0098089F">
        <w:rPr>
          <w:rFonts w:ascii="Book Antiqua" w:eastAsia="Times New Roman" w:hAnsi="Book Antiqua"/>
          <w:sz w:val="24"/>
          <w:szCs w:val="24"/>
        </w:rPr>
        <w:t xml:space="preserve"> </w:t>
      </w:r>
      <w:r w:rsidR="0060067E" w:rsidRPr="0098089F">
        <w:rPr>
          <w:rFonts w:ascii="Book Antiqua" w:eastAsia="Times New Roman" w:hAnsi="Book Antiqua"/>
          <w:sz w:val="24"/>
          <w:szCs w:val="24"/>
        </w:rPr>
        <w:t xml:space="preserve">Il Gestore ha l’obbligo di connettere alla rete da questi gestita chiunque ne faccia richiesta, purché la capacità della rete e degli impianti lo consenta e le opere necessarie alla connessione del cliente finale siano tecnicamente ed economicamente realizzabili, nel rispetto dei criteri tecnico-economici definiti </w:t>
      </w:r>
      <w:r w:rsidR="00153C10" w:rsidRPr="0098089F">
        <w:rPr>
          <w:rFonts w:ascii="Book Antiqua" w:eastAsia="Times New Roman" w:hAnsi="Book Antiqua"/>
          <w:sz w:val="24"/>
          <w:szCs w:val="24"/>
        </w:rPr>
        <w:t>tra le parti</w:t>
      </w:r>
      <w:r w:rsidR="0060067E" w:rsidRPr="0098089F">
        <w:rPr>
          <w:rFonts w:ascii="Book Antiqua" w:eastAsia="Times New Roman" w:hAnsi="Book Antiqua"/>
          <w:sz w:val="24"/>
          <w:szCs w:val="24"/>
        </w:rPr>
        <w:t xml:space="preserve">. </w:t>
      </w:r>
    </w:p>
    <w:p w14:paraId="7B02C250" w14:textId="77777777" w:rsidR="00272D9E" w:rsidRDefault="00272D9E" w:rsidP="00272D9E">
      <w:pPr>
        <w:pStyle w:val="Paragrafoelenco"/>
        <w:ind w:left="420"/>
        <w:rPr>
          <w:rFonts w:ascii="Book Antiqua" w:eastAsia="Times New Roman" w:hAnsi="Book Antiqua"/>
          <w:sz w:val="24"/>
          <w:szCs w:val="24"/>
        </w:rPr>
      </w:pPr>
    </w:p>
    <w:p w14:paraId="5186DA9E" w14:textId="575CBFFE" w:rsidR="005F2847" w:rsidRPr="0098089F" w:rsidRDefault="003B7027">
      <w:pPr>
        <w:pStyle w:val="Paragrafoelenco"/>
        <w:numPr>
          <w:ilvl w:val="1"/>
          <w:numId w:val="19"/>
        </w:numPr>
        <w:rPr>
          <w:rFonts w:ascii="Book Antiqua" w:eastAsia="Times New Roman" w:hAnsi="Book Antiqua"/>
          <w:sz w:val="24"/>
          <w:szCs w:val="24"/>
        </w:rPr>
      </w:pPr>
      <w:r w:rsidRPr="0098089F">
        <w:rPr>
          <w:rFonts w:ascii="Book Antiqua" w:eastAsia="Times New Roman" w:hAnsi="Book Antiqua"/>
          <w:sz w:val="24"/>
          <w:szCs w:val="24"/>
        </w:rPr>
        <w:t>I</w:t>
      </w:r>
      <w:r w:rsidR="0060067E" w:rsidRPr="0098089F">
        <w:rPr>
          <w:rFonts w:ascii="Book Antiqua" w:eastAsia="Times New Roman" w:hAnsi="Book Antiqua"/>
          <w:sz w:val="24"/>
          <w:szCs w:val="24"/>
        </w:rPr>
        <w:t xml:space="preserve">l Gestore realizza le opere di connessione che collegano, senza soluzione di </w:t>
      </w:r>
      <w:r w:rsidRPr="0098089F">
        <w:rPr>
          <w:rFonts w:ascii="Book Antiqua" w:eastAsia="Times New Roman" w:hAnsi="Book Antiqua"/>
          <w:sz w:val="24"/>
          <w:szCs w:val="24"/>
        </w:rPr>
        <w:t xml:space="preserve">   </w:t>
      </w:r>
      <w:r w:rsidR="0060067E" w:rsidRPr="0098089F">
        <w:rPr>
          <w:rFonts w:ascii="Book Antiqua" w:eastAsia="Times New Roman" w:hAnsi="Book Antiqua"/>
          <w:sz w:val="24"/>
          <w:szCs w:val="24"/>
        </w:rPr>
        <w:t>continuità, la rete di distribuzione sino al contatore del cliente finale compreso.</w:t>
      </w:r>
    </w:p>
    <w:p w14:paraId="46E8D7F4" w14:textId="77777777" w:rsidR="00FF1C54" w:rsidRPr="00FF1C54" w:rsidRDefault="00FF1C54" w:rsidP="00FF1C54">
      <w:pPr>
        <w:pStyle w:val="Paragrafoelenco"/>
        <w:rPr>
          <w:rFonts w:ascii="Book Antiqua" w:eastAsia="Times New Roman" w:hAnsi="Book Antiqua"/>
          <w:sz w:val="24"/>
          <w:szCs w:val="24"/>
        </w:rPr>
      </w:pPr>
    </w:p>
    <w:p w14:paraId="4F3BDF0D" w14:textId="6958C865" w:rsidR="00FF1C54" w:rsidRPr="0098089F" w:rsidRDefault="00FF1C54">
      <w:pPr>
        <w:pStyle w:val="Paragrafoelenco"/>
        <w:numPr>
          <w:ilvl w:val="1"/>
          <w:numId w:val="19"/>
        </w:numPr>
        <w:rPr>
          <w:rFonts w:ascii="Book Antiqua" w:eastAsia="Times New Roman" w:hAnsi="Book Antiqua"/>
          <w:sz w:val="24"/>
          <w:szCs w:val="24"/>
        </w:rPr>
      </w:pPr>
      <w:r w:rsidRPr="0098089F">
        <w:rPr>
          <w:rFonts w:ascii="Book Antiqua" w:eastAsia="Times New Roman" w:hAnsi="Book Antiqua"/>
          <w:sz w:val="24"/>
          <w:szCs w:val="24"/>
        </w:rPr>
        <w:t xml:space="preserve">Tutte le opere così costruite resteranno di esclusiva proprietà del Gestore che ne assume l’obbligo di manutenzione. </w:t>
      </w:r>
    </w:p>
    <w:p w14:paraId="37F7A4FE" w14:textId="77777777" w:rsidR="00FF1C54" w:rsidRPr="00FF1C54" w:rsidRDefault="00FF1C54" w:rsidP="00FF1C54">
      <w:pPr>
        <w:pStyle w:val="Paragrafoelenco"/>
        <w:rPr>
          <w:rFonts w:ascii="Book Antiqua" w:eastAsia="Times New Roman" w:hAnsi="Book Antiqua"/>
          <w:sz w:val="24"/>
          <w:szCs w:val="24"/>
        </w:rPr>
      </w:pPr>
    </w:p>
    <w:p w14:paraId="253D33C4" w14:textId="3AD9458B" w:rsidR="00FF1C54" w:rsidRPr="0098089F" w:rsidRDefault="00FF1C54">
      <w:pPr>
        <w:pStyle w:val="Paragrafoelenco"/>
        <w:numPr>
          <w:ilvl w:val="1"/>
          <w:numId w:val="19"/>
        </w:numPr>
        <w:rPr>
          <w:rFonts w:ascii="Book Antiqua" w:eastAsia="Times New Roman" w:hAnsi="Book Antiqua"/>
          <w:sz w:val="24"/>
          <w:szCs w:val="24"/>
        </w:rPr>
      </w:pPr>
      <w:r w:rsidRPr="0098089F">
        <w:rPr>
          <w:rFonts w:ascii="Book Antiqua" w:eastAsia="Times New Roman" w:hAnsi="Book Antiqua"/>
          <w:sz w:val="24"/>
          <w:szCs w:val="24"/>
        </w:rPr>
        <w:t>Per i nuovi allacciamenti alla rete il gestore potrà chiedere un contributo</w:t>
      </w:r>
      <w:r w:rsidR="00E65175" w:rsidRPr="0098089F">
        <w:rPr>
          <w:rFonts w:ascii="Book Antiqua" w:eastAsia="Times New Roman" w:hAnsi="Book Antiqua"/>
          <w:sz w:val="24"/>
          <w:szCs w:val="24"/>
        </w:rPr>
        <w:t xml:space="preserve"> a fondo perduto </w:t>
      </w:r>
      <w:r w:rsidRPr="0098089F">
        <w:rPr>
          <w:rFonts w:ascii="Book Antiqua" w:eastAsia="Times New Roman" w:hAnsi="Book Antiqua"/>
          <w:sz w:val="24"/>
          <w:szCs w:val="24"/>
        </w:rPr>
        <w:t>all’utente finale</w:t>
      </w:r>
      <w:r w:rsidR="00153C10" w:rsidRPr="0098089F">
        <w:rPr>
          <w:rFonts w:ascii="Book Antiqua" w:eastAsia="Times New Roman" w:hAnsi="Book Antiqua"/>
          <w:sz w:val="24"/>
          <w:szCs w:val="24"/>
        </w:rPr>
        <w:t>.</w:t>
      </w:r>
    </w:p>
    <w:p w14:paraId="21FFFBF2" w14:textId="77777777" w:rsidR="00272D9E" w:rsidRPr="00272D9E" w:rsidRDefault="00272D9E" w:rsidP="00272D9E">
      <w:pPr>
        <w:pStyle w:val="Paragrafoelenco"/>
        <w:rPr>
          <w:rFonts w:ascii="Book Antiqua" w:eastAsia="Times New Roman" w:hAnsi="Book Antiqua"/>
          <w:sz w:val="24"/>
          <w:szCs w:val="24"/>
        </w:rPr>
      </w:pPr>
    </w:p>
    <w:p w14:paraId="6753AD59" w14:textId="77777777" w:rsidR="0060067E" w:rsidRPr="00EC4A89" w:rsidRDefault="0060067E" w:rsidP="0060067E">
      <w:pPr>
        <w:rPr>
          <w:rFonts w:ascii="Book Antiqua" w:eastAsia="Times New Roman" w:hAnsi="Book Antiqua"/>
          <w:sz w:val="24"/>
          <w:szCs w:val="24"/>
        </w:rPr>
      </w:pPr>
      <w:r w:rsidRPr="00EC4A89">
        <w:rPr>
          <w:rFonts w:ascii="Book Antiqua" w:eastAsia="Times New Roman" w:hAnsi="Book Antiqua"/>
          <w:sz w:val="24"/>
          <w:szCs w:val="24"/>
        </w:rPr>
        <w:t xml:space="preserve">  </w:t>
      </w:r>
    </w:p>
    <w:p w14:paraId="582DDA3A" w14:textId="0A67DDCF" w:rsidR="008A0AEF" w:rsidRPr="00EC4A89" w:rsidRDefault="0060067E" w:rsidP="008A0AEF">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3C7F68">
        <w:rPr>
          <w:rFonts w:ascii="Book Antiqua" w:eastAsia="Times New Roman" w:hAnsi="Book Antiqua"/>
          <w:b/>
          <w:sz w:val="24"/>
          <w:szCs w:val="24"/>
        </w:rPr>
        <w:t>1</w:t>
      </w:r>
      <w:r w:rsidR="0098089F">
        <w:rPr>
          <w:rFonts w:ascii="Book Antiqua" w:eastAsia="Times New Roman" w:hAnsi="Book Antiqua"/>
          <w:b/>
          <w:sz w:val="24"/>
          <w:szCs w:val="24"/>
        </w:rPr>
        <w:t>4</w:t>
      </w:r>
      <w:r w:rsidRPr="00EC4A89">
        <w:rPr>
          <w:rFonts w:ascii="Book Antiqua" w:eastAsia="Times New Roman" w:hAnsi="Book Antiqua"/>
          <w:b/>
          <w:sz w:val="24"/>
          <w:szCs w:val="24"/>
        </w:rPr>
        <w:t xml:space="preserve"> </w:t>
      </w:r>
    </w:p>
    <w:p w14:paraId="7219BA5C" w14:textId="77777777" w:rsidR="0060067E" w:rsidRPr="00EC4A89" w:rsidRDefault="008A0AEF" w:rsidP="008A0AEF">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Criteri di sicurezza</w:t>
      </w:r>
      <w:r w:rsidRPr="00EC4A89">
        <w:rPr>
          <w:rFonts w:ascii="Book Antiqua" w:eastAsia="Times New Roman" w:hAnsi="Book Antiqua"/>
          <w:b/>
          <w:sz w:val="24"/>
          <w:szCs w:val="24"/>
        </w:rPr>
        <w:t>)</w:t>
      </w:r>
    </w:p>
    <w:p w14:paraId="4C9C44B6" w14:textId="0A4B1EC5" w:rsidR="003C7F68" w:rsidRPr="0098089F" w:rsidRDefault="0060067E">
      <w:pPr>
        <w:pStyle w:val="Paragrafoelenco"/>
        <w:numPr>
          <w:ilvl w:val="1"/>
          <w:numId w:val="20"/>
        </w:numPr>
        <w:rPr>
          <w:rFonts w:ascii="Book Antiqua" w:eastAsia="Times New Roman" w:hAnsi="Book Antiqua"/>
          <w:sz w:val="24"/>
          <w:szCs w:val="24"/>
        </w:rPr>
      </w:pPr>
      <w:r w:rsidRPr="0098089F">
        <w:rPr>
          <w:rFonts w:ascii="Book Antiqua" w:eastAsia="Times New Roman" w:hAnsi="Book Antiqua"/>
          <w:sz w:val="24"/>
          <w:szCs w:val="24"/>
        </w:rPr>
        <w:t>Il Gestore svolge il servizio in condizioni di sicurezza, nel rispetto della normativa</w:t>
      </w:r>
      <w:r w:rsidR="004A6563" w:rsidRPr="0098089F">
        <w:rPr>
          <w:rFonts w:ascii="Book Antiqua" w:eastAsia="Times New Roman" w:hAnsi="Book Antiqua"/>
          <w:sz w:val="24"/>
          <w:szCs w:val="24"/>
        </w:rPr>
        <w:t xml:space="preserve"> ed in coerenza con la normativa tecnica applicabile</w:t>
      </w:r>
      <w:r w:rsidRPr="0098089F">
        <w:rPr>
          <w:rFonts w:ascii="Book Antiqua" w:eastAsia="Times New Roman" w:hAnsi="Book Antiqua"/>
          <w:sz w:val="24"/>
          <w:szCs w:val="24"/>
        </w:rPr>
        <w:t>.</w:t>
      </w:r>
    </w:p>
    <w:p w14:paraId="0C92F53F" w14:textId="7F395B92" w:rsidR="003C7F68" w:rsidRPr="0098089F" w:rsidRDefault="003C7F68">
      <w:pPr>
        <w:pStyle w:val="Paragrafoelenco"/>
        <w:numPr>
          <w:ilvl w:val="1"/>
          <w:numId w:val="20"/>
        </w:numPr>
        <w:rPr>
          <w:rFonts w:ascii="Book Antiqua" w:eastAsia="Times New Roman" w:hAnsi="Book Antiqua"/>
          <w:sz w:val="24"/>
          <w:szCs w:val="24"/>
        </w:rPr>
      </w:pPr>
      <w:r w:rsidRPr="0098089F">
        <w:rPr>
          <w:rFonts w:ascii="Book Antiqua" w:eastAsia="Times New Roman" w:hAnsi="Book Antiqua"/>
          <w:sz w:val="24"/>
          <w:szCs w:val="24"/>
        </w:rPr>
        <w:t xml:space="preserve">il </w:t>
      </w:r>
      <w:r w:rsidR="004A6563" w:rsidRPr="0098089F">
        <w:rPr>
          <w:rFonts w:ascii="Book Antiqua" w:eastAsia="Times New Roman" w:hAnsi="Book Antiqua"/>
          <w:sz w:val="24"/>
          <w:szCs w:val="24"/>
        </w:rPr>
        <w:t>G</w:t>
      </w:r>
      <w:r w:rsidRPr="0098089F">
        <w:rPr>
          <w:rFonts w:ascii="Book Antiqua" w:eastAsia="Times New Roman" w:hAnsi="Book Antiqua"/>
          <w:sz w:val="24"/>
          <w:szCs w:val="24"/>
        </w:rPr>
        <w:t>estore è tenuto a garantire il servizio di pronto intervento 24 ore su 24.</w:t>
      </w:r>
    </w:p>
    <w:p w14:paraId="57B411E4" w14:textId="77777777" w:rsidR="008A0AEF" w:rsidRPr="00EC4A89" w:rsidRDefault="008A0AEF" w:rsidP="0060067E">
      <w:pPr>
        <w:rPr>
          <w:rFonts w:ascii="Book Antiqua" w:eastAsia="Times New Roman" w:hAnsi="Book Antiqua"/>
          <w:sz w:val="24"/>
          <w:szCs w:val="24"/>
        </w:rPr>
      </w:pPr>
    </w:p>
    <w:p w14:paraId="321F45C0" w14:textId="619E7AA4" w:rsidR="008A0AEF" w:rsidRPr="00EC4A89" w:rsidRDefault="0060067E" w:rsidP="008A0AEF">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3C7F68">
        <w:rPr>
          <w:rFonts w:ascii="Book Antiqua" w:eastAsia="Times New Roman" w:hAnsi="Book Antiqua"/>
          <w:b/>
          <w:sz w:val="24"/>
          <w:szCs w:val="24"/>
        </w:rPr>
        <w:t>1</w:t>
      </w:r>
      <w:r w:rsidR="0098089F">
        <w:rPr>
          <w:rFonts w:ascii="Book Antiqua" w:eastAsia="Times New Roman" w:hAnsi="Book Antiqua"/>
          <w:b/>
          <w:sz w:val="24"/>
          <w:szCs w:val="24"/>
        </w:rPr>
        <w:t>5</w:t>
      </w:r>
      <w:r w:rsidRPr="00EC4A89">
        <w:rPr>
          <w:rFonts w:ascii="Book Antiqua" w:eastAsia="Times New Roman" w:hAnsi="Book Antiqua"/>
          <w:b/>
          <w:sz w:val="24"/>
          <w:szCs w:val="24"/>
        </w:rPr>
        <w:t xml:space="preserve">  </w:t>
      </w:r>
    </w:p>
    <w:p w14:paraId="74C39C21" w14:textId="492B6BD0" w:rsidR="0060067E" w:rsidRPr="00EC4A89" w:rsidRDefault="008A0AEF" w:rsidP="008A0AEF">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 xml:space="preserve">Tariffe e corrispettivi per le prestazioni rese nell’ambito dell’erogazione del </w:t>
      </w:r>
      <w:r w:rsidR="00AF3B1F">
        <w:rPr>
          <w:rFonts w:ascii="Book Antiqua" w:eastAsia="Times New Roman" w:hAnsi="Book Antiqua"/>
          <w:b/>
          <w:sz w:val="24"/>
          <w:szCs w:val="24"/>
        </w:rPr>
        <w:t>s</w:t>
      </w:r>
      <w:r w:rsidR="0060067E" w:rsidRPr="00EC4A89">
        <w:rPr>
          <w:rFonts w:ascii="Book Antiqua" w:eastAsia="Times New Roman" w:hAnsi="Book Antiqua"/>
          <w:b/>
          <w:sz w:val="24"/>
          <w:szCs w:val="24"/>
        </w:rPr>
        <w:t>ervizio</w:t>
      </w:r>
      <w:r w:rsidRPr="00EC4A89">
        <w:rPr>
          <w:rFonts w:ascii="Book Antiqua" w:eastAsia="Times New Roman" w:hAnsi="Book Antiqua"/>
          <w:b/>
          <w:sz w:val="24"/>
          <w:szCs w:val="24"/>
        </w:rPr>
        <w:t>)</w:t>
      </w:r>
    </w:p>
    <w:p w14:paraId="135D2F8D" w14:textId="12E9728E" w:rsidR="002825F5" w:rsidRPr="0098089F" w:rsidRDefault="0060067E">
      <w:pPr>
        <w:pStyle w:val="Paragrafoelenco"/>
        <w:numPr>
          <w:ilvl w:val="1"/>
          <w:numId w:val="21"/>
        </w:numPr>
        <w:rPr>
          <w:rFonts w:ascii="Book Antiqua" w:eastAsia="Times New Roman" w:hAnsi="Book Antiqua"/>
          <w:sz w:val="24"/>
          <w:szCs w:val="24"/>
        </w:rPr>
      </w:pPr>
      <w:r w:rsidRPr="0098089F">
        <w:rPr>
          <w:rFonts w:ascii="Book Antiqua" w:eastAsia="Times New Roman" w:hAnsi="Book Antiqua"/>
          <w:sz w:val="24"/>
          <w:szCs w:val="24"/>
        </w:rPr>
        <w:t xml:space="preserve">Per l’erogazione del servizio, il Gestore </w:t>
      </w:r>
      <w:r w:rsidR="002825F5" w:rsidRPr="0098089F">
        <w:rPr>
          <w:rFonts w:ascii="Book Antiqua" w:eastAsia="Times New Roman" w:hAnsi="Book Antiqua"/>
          <w:sz w:val="24"/>
          <w:szCs w:val="24"/>
        </w:rPr>
        <w:t>garantisce l’applicazione del</w:t>
      </w:r>
      <w:r w:rsidRPr="0098089F">
        <w:rPr>
          <w:rFonts w:ascii="Book Antiqua" w:eastAsia="Times New Roman" w:hAnsi="Book Antiqua"/>
          <w:sz w:val="24"/>
          <w:szCs w:val="24"/>
        </w:rPr>
        <w:t>le tariffe determinate dall’Autorità</w:t>
      </w:r>
      <w:r w:rsidR="004A6563" w:rsidRPr="0098089F">
        <w:rPr>
          <w:rFonts w:ascii="Book Antiqua" w:eastAsia="Times New Roman" w:hAnsi="Book Antiqua"/>
          <w:sz w:val="24"/>
          <w:szCs w:val="24"/>
        </w:rPr>
        <w:t xml:space="preserve"> ove applicabili</w:t>
      </w:r>
      <w:r w:rsidRPr="0098089F">
        <w:rPr>
          <w:rFonts w:ascii="Book Antiqua" w:eastAsia="Times New Roman" w:hAnsi="Book Antiqua"/>
          <w:sz w:val="24"/>
          <w:szCs w:val="24"/>
        </w:rPr>
        <w:t xml:space="preserve">, </w:t>
      </w:r>
      <w:r w:rsidR="002825F5" w:rsidRPr="0098089F">
        <w:rPr>
          <w:rFonts w:ascii="Book Antiqua" w:eastAsia="Times New Roman" w:hAnsi="Book Antiqua"/>
          <w:sz w:val="24"/>
          <w:szCs w:val="24"/>
        </w:rPr>
        <w:t>salvo eventuali sconti che intende apportare spontaneamente.</w:t>
      </w:r>
    </w:p>
    <w:p w14:paraId="4E5AE82A" w14:textId="709706F7" w:rsidR="002825F5" w:rsidRPr="0098089F" w:rsidRDefault="002825F5">
      <w:pPr>
        <w:pStyle w:val="Paragrafoelenco"/>
        <w:numPr>
          <w:ilvl w:val="1"/>
          <w:numId w:val="21"/>
        </w:numPr>
        <w:rPr>
          <w:rFonts w:ascii="Book Antiqua" w:eastAsia="Times New Roman" w:hAnsi="Book Antiqua"/>
          <w:sz w:val="24"/>
          <w:szCs w:val="24"/>
        </w:rPr>
      </w:pPr>
      <w:r w:rsidRPr="0098089F">
        <w:rPr>
          <w:rFonts w:ascii="Book Antiqua" w:eastAsia="Times New Roman" w:hAnsi="Book Antiqua"/>
          <w:sz w:val="24"/>
          <w:szCs w:val="24"/>
        </w:rPr>
        <w:t>I</w:t>
      </w:r>
      <w:r w:rsidR="0060067E" w:rsidRPr="0098089F">
        <w:rPr>
          <w:rFonts w:ascii="Book Antiqua" w:eastAsia="Times New Roman" w:hAnsi="Book Antiqua"/>
          <w:sz w:val="24"/>
          <w:szCs w:val="24"/>
        </w:rPr>
        <w:t xml:space="preserve">l Gestore </w:t>
      </w:r>
      <w:r w:rsidRPr="0098089F">
        <w:rPr>
          <w:rFonts w:ascii="Book Antiqua" w:eastAsia="Times New Roman" w:hAnsi="Book Antiqua"/>
          <w:sz w:val="24"/>
          <w:szCs w:val="24"/>
        </w:rPr>
        <w:t xml:space="preserve">annualmente versa al Comune il canone come </w:t>
      </w:r>
      <w:r w:rsidR="0060067E" w:rsidRPr="0098089F">
        <w:rPr>
          <w:rFonts w:ascii="Book Antiqua" w:eastAsia="Times New Roman" w:hAnsi="Book Antiqua"/>
          <w:sz w:val="24"/>
          <w:szCs w:val="24"/>
        </w:rPr>
        <w:t>offert</w:t>
      </w:r>
      <w:r w:rsidRPr="0098089F">
        <w:rPr>
          <w:rFonts w:ascii="Book Antiqua" w:eastAsia="Times New Roman" w:hAnsi="Book Antiqua"/>
          <w:sz w:val="24"/>
          <w:szCs w:val="24"/>
        </w:rPr>
        <w:t>o in sede</w:t>
      </w:r>
      <w:r w:rsidR="0060067E" w:rsidRPr="0098089F">
        <w:rPr>
          <w:rFonts w:ascii="Book Antiqua" w:eastAsia="Times New Roman" w:hAnsi="Book Antiqua"/>
          <w:sz w:val="24"/>
          <w:szCs w:val="24"/>
        </w:rPr>
        <w:t xml:space="preserve"> </w:t>
      </w:r>
      <w:r w:rsidRPr="0098089F">
        <w:rPr>
          <w:rFonts w:ascii="Book Antiqua" w:eastAsia="Times New Roman" w:hAnsi="Book Antiqua"/>
          <w:sz w:val="24"/>
          <w:szCs w:val="24"/>
        </w:rPr>
        <w:t>di gara. Il pagamento dovrà avvenire, a mezzo bonifico bancario alle coordinate fornire dall’Ente, entro la metà dell’anno.</w:t>
      </w:r>
    </w:p>
    <w:p w14:paraId="23D42562" w14:textId="228BAF92" w:rsidR="006334A0" w:rsidRPr="0098089F" w:rsidRDefault="006334A0">
      <w:pPr>
        <w:pStyle w:val="Paragrafoelenco"/>
        <w:numPr>
          <w:ilvl w:val="1"/>
          <w:numId w:val="21"/>
        </w:numPr>
        <w:rPr>
          <w:rFonts w:ascii="Book Antiqua" w:eastAsia="Times New Roman" w:hAnsi="Book Antiqua"/>
          <w:sz w:val="24"/>
          <w:szCs w:val="24"/>
        </w:rPr>
      </w:pPr>
      <w:r w:rsidRPr="0098089F">
        <w:rPr>
          <w:rFonts w:ascii="Book Antiqua" w:eastAsia="Times New Roman" w:hAnsi="Book Antiqua"/>
          <w:sz w:val="24"/>
          <w:szCs w:val="24"/>
        </w:rPr>
        <w:t>A garanzia dell’adempimento nel pagamento di cui sopra, il gestore ha rilasciato apposita cauzione che verrà rinnovata annualmente.</w:t>
      </w:r>
    </w:p>
    <w:p w14:paraId="58164B8A" w14:textId="06B84037" w:rsidR="008A0AEF" w:rsidRPr="0098089F" w:rsidRDefault="0060067E">
      <w:pPr>
        <w:pStyle w:val="Paragrafoelenco"/>
        <w:numPr>
          <w:ilvl w:val="1"/>
          <w:numId w:val="21"/>
        </w:numPr>
        <w:rPr>
          <w:rFonts w:ascii="Book Antiqua" w:eastAsia="Times New Roman" w:hAnsi="Book Antiqua"/>
          <w:sz w:val="24"/>
          <w:szCs w:val="24"/>
        </w:rPr>
      </w:pPr>
      <w:r w:rsidRPr="0098089F">
        <w:rPr>
          <w:rFonts w:ascii="Book Antiqua" w:eastAsia="Times New Roman" w:hAnsi="Book Antiqua"/>
          <w:sz w:val="24"/>
          <w:szCs w:val="24"/>
        </w:rPr>
        <w:t xml:space="preserve">Il </w:t>
      </w:r>
      <w:r w:rsidR="002825F5" w:rsidRPr="0098089F">
        <w:rPr>
          <w:rFonts w:ascii="Book Antiqua" w:eastAsia="Times New Roman" w:hAnsi="Book Antiqua"/>
          <w:sz w:val="24"/>
          <w:szCs w:val="24"/>
        </w:rPr>
        <w:t xml:space="preserve">Comune </w:t>
      </w:r>
      <w:r w:rsidRPr="0098089F">
        <w:rPr>
          <w:rFonts w:ascii="Book Antiqua" w:eastAsia="Times New Roman" w:hAnsi="Book Antiqua"/>
          <w:sz w:val="24"/>
          <w:szCs w:val="24"/>
        </w:rPr>
        <w:t xml:space="preserve">ha diritto di chiedere in qualsiasi momento al Gestore informazioni, chiarimenti e dati relativi al calcolo delle tariffe </w:t>
      </w:r>
      <w:r w:rsidR="004A6563" w:rsidRPr="0098089F">
        <w:rPr>
          <w:rFonts w:ascii="Book Antiqua" w:eastAsia="Times New Roman" w:hAnsi="Book Antiqua"/>
          <w:sz w:val="24"/>
          <w:szCs w:val="24"/>
        </w:rPr>
        <w:t>applicate</w:t>
      </w:r>
      <w:r w:rsidRPr="0098089F">
        <w:rPr>
          <w:rFonts w:ascii="Book Antiqua" w:eastAsia="Times New Roman" w:hAnsi="Book Antiqua"/>
          <w:sz w:val="24"/>
          <w:szCs w:val="24"/>
        </w:rPr>
        <w:t xml:space="preserve">. Il Gestore è tenuto a rispondere </w:t>
      </w:r>
      <w:r w:rsidRPr="0098089F">
        <w:rPr>
          <w:rFonts w:ascii="Book Antiqua" w:hAnsi="Book Antiqua"/>
          <w:sz w:val="24"/>
        </w:rPr>
        <w:t xml:space="preserve">entro </w:t>
      </w:r>
      <w:r w:rsidR="003F531E" w:rsidRPr="0098089F">
        <w:rPr>
          <w:rFonts w:ascii="Book Antiqua" w:hAnsi="Book Antiqua"/>
          <w:sz w:val="24"/>
        </w:rPr>
        <w:t>30</w:t>
      </w:r>
      <w:r w:rsidRPr="0098089F">
        <w:rPr>
          <w:rFonts w:ascii="Book Antiqua" w:hAnsi="Book Antiqua"/>
          <w:sz w:val="24"/>
        </w:rPr>
        <w:t xml:space="preserve"> giorni</w:t>
      </w:r>
      <w:r w:rsidRPr="0098089F">
        <w:rPr>
          <w:rFonts w:ascii="Book Antiqua" w:eastAsia="Times New Roman" w:hAnsi="Book Antiqua"/>
          <w:sz w:val="24"/>
          <w:szCs w:val="24"/>
        </w:rPr>
        <w:t xml:space="preserve"> dal ricevimento della richiesta. </w:t>
      </w:r>
    </w:p>
    <w:p w14:paraId="08AB1DB2" w14:textId="77777777" w:rsidR="008A0AEF" w:rsidRPr="00EC4A89" w:rsidRDefault="008A0AEF" w:rsidP="0060067E">
      <w:pPr>
        <w:rPr>
          <w:rFonts w:ascii="Book Antiqua" w:eastAsia="Times New Roman" w:hAnsi="Book Antiqua"/>
          <w:sz w:val="24"/>
          <w:szCs w:val="24"/>
        </w:rPr>
      </w:pPr>
    </w:p>
    <w:p w14:paraId="51232CA1" w14:textId="0AE6EE35" w:rsidR="00152EBD" w:rsidRPr="00EC4A89" w:rsidRDefault="0060067E" w:rsidP="006334A0">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B50825">
        <w:rPr>
          <w:rFonts w:ascii="Book Antiqua" w:eastAsia="Times New Roman" w:hAnsi="Book Antiqua"/>
          <w:b/>
          <w:sz w:val="24"/>
          <w:szCs w:val="24"/>
        </w:rPr>
        <w:t>1</w:t>
      </w:r>
      <w:r w:rsidR="0098089F">
        <w:rPr>
          <w:rFonts w:ascii="Book Antiqua" w:eastAsia="Times New Roman" w:hAnsi="Book Antiqua"/>
          <w:b/>
          <w:sz w:val="24"/>
          <w:szCs w:val="24"/>
        </w:rPr>
        <w:t>6</w:t>
      </w:r>
    </w:p>
    <w:p w14:paraId="4D73F295" w14:textId="12E4CE25" w:rsidR="0060067E" w:rsidRPr="00EC4A89" w:rsidRDefault="00152EBD" w:rsidP="00152EBD">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B50825">
        <w:rPr>
          <w:rFonts w:ascii="Book Antiqua" w:eastAsia="Times New Roman" w:hAnsi="Book Antiqua"/>
          <w:b/>
          <w:sz w:val="24"/>
          <w:szCs w:val="24"/>
        </w:rPr>
        <w:t>responsabilità del gestore verso terzi</w:t>
      </w:r>
      <w:r w:rsidRPr="00EC4A89">
        <w:rPr>
          <w:rFonts w:ascii="Book Antiqua" w:eastAsia="Times New Roman" w:hAnsi="Book Antiqua"/>
          <w:b/>
          <w:sz w:val="24"/>
          <w:szCs w:val="24"/>
        </w:rPr>
        <w:t>)</w:t>
      </w:r>
    </w:p>
    <w:p w14:paraId="4EC16E81" w14:textId="25D18DDF" w:rsidR="006334A0" w:rsidRPr="0098089F" w:rsidRDefault="006334A0">
      <w:pPr>
        <w:pStyle w:val="Paragrafoelenco"/>
        <w:numPr>
          <w:ilvl w:val="1"/>
          <w:numId w:val="22"/>
        </w:numPr>
        <w:rPr>
          <w:rFonts w:ascii="Book Antiqua" w:eastAsia="Times New Roman" w:hAnsi="Book Antiqua"/>
          <w:sz w:val="24"/>
          <w:szCs w:val="24"/>
        </w:rPr>
      </w:pPr>
      <w:r w:rsidRPr="0098089F">
        <w:rPr>
          <w:rFonts w:ascii="Book Antiqua" w:eastAsia="Times New Roman" w:hAnsi="Book Antiqua"/>
          <w:sz w:val="24"/>
          <w:szCs w:val="24"/>
        </w:rPr>
        <w:t>Il gestore assume, per tutta la durata dell’affidamento, la responsabilità per danni causati a terzi, a cose e /o persone, manlevando il Comune da ogni responsabilità a riguardo, con esclusione di responsabilità derivante ai danni imputabili a vizi e/o difetti di realizzazione della rete di distribuzione di proprietà comunale;</w:t>
      </w:r>
    </w:p>
    <w:p w14:paraId="742E0CA7" w14:textId="58ADFC5A" w:rsidR="0060067E" w:rsidRPr="0098089F" w:rsidRDefault="006334A0">
      <w:pPr>
        <w:pStyle w:val="Paragrafoelenco"/>
        <w:numPr>
          <w:ilvl w:val="1"/>
          <w:numId w:val="22"/>
        </w:numPr>
        <w:rPr>
          <w:rFonts w:ascii="Book Antiqua" w:eastAsia="Times New Roman" w:hAnsi="Book Antiqua"/>
          <w:sz w:val="24"/>
          <w:szCs w:val="24"/>
        </w:rPr>
      </w:pPr>
      <w:r w:rsidRPr="0098089F">
        <w:rPr>
          <w:rFonts w:ascii="Book Antiqua" w:eastAsia="Times New Roman" w:hAnsi="Book Antiqua"/>
          <w:sz w:val="24"/>
          <w:szCs w:val="24"/>
        </w:rPr>
        <w:t xml:space="preserve"> Il gestore è responsabile dei danni eventualmente arrecati alle reti di distribuzione ed agli altri impianti di proprietà comunale nel corso dell’affidamento</w:t>
      </w:r>
      <w:r w:rsidR="009156B7" w:rsidRPr="0098089F">
        <w:rPr>
          <w:rFonts w:ascii="Book Antiqua" w:eastAsia="Times New Roman" w:hAnsi="Book Antiqua"/>
          <w:sz w:val="24"/>
          <w:szCs w:val="24"/>
        </w:rPr>
        <w:t>; a tal uopo la concessionaria ha prestato a</w:t>
      </w:r>
      <w:r w:rsidRPr="0098089F">
        <w:rPr>
          <w:rFonts w:ascii="Book Antiqua" w:eastAsia="Times New Roman" w:hAnsi="Book Antiqua"/>
          <w:sz w:val="24"/>
          <w:szCs w:val="24"/>
        </w:rPr>
        <w:t xml:space="preserve">pposita polizza </w:t>
      </w:r>
      <w:r w:rsidR="009156B7" w:rsidRPr="0098089F">
        <w:rPr>
          <w:rFonts w:ascii="Book Antiqua" w:eastAsia="Times New Roman" w:hAnsi="Book Antiqua"/>
          <w:sz w:val="24"/>
          <w:szCs w:val="24"/>
        </w:rPr>
        <w:t>assicurativa</w:t>
      </w:r>
      <w:r w:rsidRPr="0098089F">
        <w:rPr>
          <w:rFonts w:ascii="Book Antiqua" w:eastAsia="Times New Roman" w:hAnsi="Book Antiqua"/>
          <w:sz w:val="24"/>
          <w:szCs w:val="24"/>
        </w:rPr>
        <w:t xml:space="preserve"> </w:t>
      </w:r>
      <w:r w:rsidR="009156B7" w:rsidRPr="0098089F">
        <w:rPr>
          <w:rFonts w:ascii="Book Antiqua" w:eastAsia="Times New Roman" w:hAnsi="Book Antiqua"/>
          <w:sz w:val="24"/>
          <w:szCs w:val="24"/>
        </w:rPr>
        <w:t>con scadenza il______, per un importo massimale di €______________, che si impegna a rinnovare annualmente e per tutta la durata del servizio affidato.</w:t>
      </w:r>
    </w:p>
    <w:p w14:paraId="46020957" w14:textId="77777777" w:rsidR="0060067E" w:rsidRPr="00EC4A89" w:rsidRDefault="0060067E" w:rsidP="0060067E">
      <w:pPr>
        <w:rPr>
          <w:rFonts w:ascii="Book Antiqua" w:eastAsia="Times New Roman" w:hAnsi="Book Antiqua"/>
          <w:sz w:val="24"/>
          <w:szCs w:val="24"/>
        </w:rPr>
      </w:pPr>
      <w:r w:rsidRPr="00EC4A89">
        <w:rPr>
          <w:rFonts w:ascii="Book Antiqua" w:eastAsia="Times New Roman" w:hAnsi="Book Antiqua"/>
          <w:sz w:val="24"/>
          <w:szCs w:val="24"/>
        </w:rPr>
        <w:t xml:space="preserve">  </w:t>
      </w:r>
    </w:p>
    <w:p w14:paraId="2FB3D446" w14:textId="69D08F73" w:rsidR="00C07622" w:rsidRPr="00EC4A89" w:rsidRDefault="0060067E" w:rsidP="00C07622">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98089F">
        <w:rPr>
          <w:rFonts w:ascii="Book Antiqua" w:eastAsia="Times New Roman" w:hAnsi="Book Antiqua"/>
          <w:b/>
          <w:sz w:val="24"/>
          <w:szCs w:val="24"/>
        </w:rPr>
        <w:t>17</w:t>
      </w:r>
      <w:r w:rsidRPr="00EC4A89">
        <w:rPr>
          <w:rFonts w:ascii="Book Antiqua" w:eastAsia="Times New Roman" w:hAnsi="Book Antiqua"/>
          <w:b/>
          <w:sz w:val="24"/>
          <w:szCs w:val="24"/>
        </w:rPr>
        <w:t xml:space="preserve">  </w:t>
      </w:r>
    </w:p>
    <w:p w14:paraId="20E349AA" w14:textId="77777777" w:rsidR="0060067E" w:rsidRPr="00EC4A89" w:rsidRDefault="00C07622" w:rsidP="00C07622">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Clausola risolutiva espressa</w:t>
      </w:r>
      <w:r w:rsidRPr="00EC4A89">
        <w:rPr>
          <w:rFonts w:ascii="Book Antiqua" w:eastAsia="Times New Roman" w:hAnsi="Book Antiqua"/>
          <w:b/>
          <w:sz w:val="24"/>
          <w:szCs w:val="24"/>
        </w:rPr>
        <w:t>)</w:t>
      </w:r>
    </w:p>
    <w:p w14:paraId="4A8DB621" w14:textId="78201CBE" w:rsidR="0060067E" w:rsidRPr="0098089F" w:rsidRDefault="0060067E">
      <w:pPr>
        <w:pStyle w:val="Paragrafoelenco"/>
        <w:numPr>
          <w:ilvl w:val="1"/>
          <w:numId w:val="23"/>
        </w:numPr>
        <w:rPr>
          <w:rFonts w:ascii="Book Antiqua" w:eastAsia="Times New Roman" w:hAnsi="Book Antiqua"/>
          <w:sz w:val="24"/>
          <w:szCs w:val="24"/>
        </w:rPr>
      </w:pPr>
      <w:r w:rsidRPr="0098089F">
        <w:rPr>
          <w:rFonts w:ascii="Book Antiqua" w:eastAsia="Times New Roman" w:hAnsi="Book Antiqua"/>
          <w:sz w:val="24"/>
          <w:szCs w:val="24"/>
        </w:rPr>
        <w:t>Il Contratto si risolve di diritto:</w:t>
      </w:r>
    </w:p>
    <w:p w14:paraId="6124E150" w14:textId="2ED1B25A" w:rsidR="00C07622" w:rsidRPr="00EC4A89" w:rsidRDefault="0060067E">
      <w:pPr>
        <w:numPr>
          <w:ilvl w:val="1"/>
          <w:numId w:val="10"/>
        </w:numPr>
        <w:ind w:left="1134" w:hanging="567"/>
        <w:rPr>
          <w:rFonts w:ascii="Book Antiqua" w:eastAsia="Times New Roman" w:hAnsi="Book Antiqua"/>
          <w:sz w:val="24"/>
          <w:szCs w:val="24"/>
        </w:rPr>
      </w:pPr>
      <w:r w:rsidRPr="00EC4A89">
        <w:rPr>
          <w:rFonts w:ascii="Book Antiqua" w:eastAsia="Times New Roman" w:hAnsi="Book Antiqua"/>
          <w:sz w:val="24"/>
          <w:szCs w:val="24"/>
        </w:rPr>
        <w:t>nel caso di mancato rispetto dell’obbligazione di cui al</w:t>
      </w:r>
      <w:r w:rsidR="009156B7">
        <w:rPr>
          <w:rFonts w:ascii="Book Antiqua" w:eastAsia="Times New Roman" w:hAnsi="Book Antiqua"/>
          <w:sz w:val="24"/>
          <w:szCs w:val="24"/>
        </w:rPr>
        <w:t>l’articolo 18.2.</w:t>
      </w:r>
      <w:r w:rsidRPr="00EC4A89">
        <w:rPr>
          <w:rFonts w:ascii="Book Antiqua" w:eastAsia="Times New Roman" w:hAnsi="Book Antiqua"/>
          <w:sz w:val="24"/>
          <w:szCs w:val="24"/>
        </w:rPr>
        <w:t xml:space="preserve">; </w:t>
      </w:r>
    </w:p>
    <w:p w14:paraId="06FB9DB1" w14:textId="0A7F1809" w:rsidR="00E96397" w:rsidRPr="00EC4A89" w:rsidRDefault="0060067E">
      <w:pPr>
        <w:numPr>
          <w:ilvl w:val="1"/>
          <w:numId w:val="10"/>
        </w:numPr>
        <w:ind w:left="1134" w:hanging="567"/>
        <w:rPr>
          <w:rFonts w:ascii="Book Antiqua" w:eastAsia="Times New Roman" w:hAnsi="Book Antiqua"/>
          <w:sz w:val="24"/>
          <w:szCs w:val="24"/>
        </w:rPr>
      </w:pPr>
      <w:r w:rsidRPr="00EC4A89">
        <w:rPr>
          <w:rFonts w:ascii="Book Antiqua" w:eastAsia="Times New Roman" w:hAnsi="Book Antiqua"/>
          <w:sz w:val="24"/>
          <w:szCs w:val="24"/>
        </w:rPr>
        <w:t xml:space="preserve">nel caso in cui il Gestore non ripristini, entro </w:t>
      </w:r>
      <w:r w:rsidRPr="00EC4A89">
        <w:rPr>
          <w:rFonts w:ascii="Book Antiqua" w:hAnsi="Book Antiqua"/>
          <w:sz w:val="24"/>
        </w:rPr>
        <w:t xml:space="preserve">i </w:t>
      </w:r>
      <w:r w:rsidR="00D5032D" w:rsidRPr="00EC4A89">
        <w:rPr>
          <w:rFonts w:ascii="Book Antiqua" w:hAnsi="Book Antiqua"/>
          <w:sz w:val="24"/>
        </w:rPr>
        <w:t xml:space="preserve">30 </w:t>
      </w:r>
      <w:r w:rsidRPr="00EC4A89">
        <w:rPr>
          <w:rFonts w:ascii="Book Antiqua" w:hAnsi="Book Antiqua"/>
          <w:sz w:val="24"/>
        </w:rPr>
        <w:t>giorni</w:t>
      </w:r>
      <w:r w:rsidRPr="00DE1D4D">
        <w:rPr>
          <w:rFonts w:ascii="Book Antiqua" w:eastAsia="Times New Roman" w:hAnsi="Book Antiqua"/>
          <w:sz w:val="24"/>
          <w:szCs w:val="24"/>
        </w:rPr>
        <w:t xml:space="preserve"> lavorativi successivi, la cauzione definitiva nell’importo iniziale, quando questa sia stata escussa </w:t>
      </w:r>
      <w:r w:rsidR="009156B7">
        <w:rPr>
          <w:rFonts w:ascii="Book Antiqua" w:eastAsia="Times New Roman" w:hAnsi="Book Antiqua"/>
          <w:sz w:val="24"/>
          <w:szCs w:val="24"/>
        </w:rPr>
        <w:t>dall’Ente</w:t>
      </w:r>
      <w:r w:rsidRPr="00DE1D4D">
        <w:rPr>
          <w:rFonts w:ascii="Book Antiqua" w:eastAsia="Times New Roman" w:hAnsi="Book Antiqua"/>
          <w:sz w:val="24"/>
          <w:szCs w:val="24"/>
        </w:rPr>
        <w:t xml:space="preserve">; </w:t>
      </w:r>
    </w:p>
    <w:p w14:paraId="2ABF7055" w14:textId="30EB5E98" w:rsidR="0060067E" w:rsidRPr="00EC4A89" w:rsidRDefault="0060067E">
      <w:pPr>
        <w:numPr>
          <w:ilvl w:val="1"/>
          <w:numId w:val="10"/>
        </w:numPr>
        <w:ind w:left="1134" w:hanging="567"/>
        <w:rPr>
          <w:rFonts w:ascii="Book Antiqua" w:eastAsia="Times New Roman" w:hAnsi="Book Antiqua"/>
          <w:sz w:val="24"/>
          <w:szCs w:val="24"/>
        </w:rPr>
      </w:pPr>
      <w:r w:rsidRPr="00EC4A89">
        <w:rPr>
          <w:rFonts w:ascii="Book Antiqua" w:eastAsia="Times New Roman" w:hAnsi="Book Antiqua"/>
          <w:sz w:val="24"/>
          <w:szCs w:val="24"/>
        </w:rPr>
        <w:t xml:space="preserve">in caso di scioglimento o fallimento del Gestore, salvo quanto previsto all’articolo </w:t>
      </w:r>
      <w:r w:rsidR="0098089F">
        <w:rPr>
          <w:rFonts w:ascii="Book Antiqua" w:eastAsia="Times New Roman" w:hAnsi="Book Antiqua"/>
          <w:sz w:val="24"/>
          <w:szCs w:val="24"/>
        </w:rPr>
        <w:t>19</w:t>
      </w:r>
      <w:r w:rsidR="005D612C">
        <w:rPr>
          <w:rFonts w:ascii="Book Antiqua" w:eastAsia="Times New Roman" w:hAnsi="Book Antiqua"/>
          <w:sz w:val="24"/>
          <w:szCs w:val="24"/>
        </w:rPr>
        <w:t>.</w:t>
      </w:r>
    </w:p>
    <w:p w14:paraId="0D4529A6" w14:textId="6E203D56" w:rsidR="0060067E" w:rsidRPr="0098089F" w:rsidRDefault="0060067E">
      <w:pPr>
        <w:pStyle w:val="Paragrafoelenco"/>
        <w:numPr>
          <w:ilvl w:val="1"/>
          <w:numId w:val="23"/>
        </w:numPr>
        <w:rPr>
          <w:rFonts w:ascii="Book Antiqua" w:eastAsia="Times New Roman" w:hAnsi="Book Antiqua"/>
          <w:sz w:val="24"/>
          <w:szCs w:val="24"/>
        </w:rPr>
      </w:pPr>
      <w:r w:rsidRPr="0098089F">
        <w:rPr>
          <w:rFonts w:ascii="Book Antiqua" w:eastAsia="Times New Roman" w:hAnsi="Book Antiqua"/>
          <w:sz w:val="24"/>
          <w:szCs w:val="24"/>
        </w:rPr>
        <w:t xml:space="preserve">La dichiarazione con cui il </w:t>
      </w:r>
      <w:r w:rsidR="009156B7" w:rsidRPr="0098089F">
        <w:rPr>
          <w:rFonts w:ascii="Book Antiqua" w:eastAsia="Times New Roman" w:hAnsi="Book Antiqua"/>
          <w:sz w:val="24"/>
          <w:szCs w:val="24"/>
        </w:rPr>
        <w:t>Comune</w:t>
      </w:r>
      <w:r w:rsidRPr="0098089F">
        <w:rPr>
          <w:rFonts w:ascii="Book Antiqua" w:eastAsia="Times New Roman" w:hAnsi="Book Antiqua"/>
          <w:sz w:val="24"/>
          <w:szCs w:val="24"/>
        </w:rPr>
        <w:t xml:space="preserve"> intende valersi della clausola risolutiva espressa è effettuata </w:t>
      </w:r>
      <w:r w:rsidR="009156B7" w:rsidRPr="0098089F">
        <w:rPr>
          <w:rFonts w:ascii="Book Antiqua" w:eastAsia="Times New Roman" w:hAnsi="Book Antiqua"/>
          <w:sz w:val="24"/>
          <w:szCs w:val="24"/>
        </w:rPr>
        <w:t>mediante raccomandata con ricevuta di ritorno e/o a mezzo PEC</w:t>
      </w:r>
      <w:r w:rsidRPr="0098089F">
        <w:rPr>
          <w:rFonts w:ascii="Book Antiqua" w:eastAsia="Times New Roman" w:hAnsi="Book Antiqua"/>
          <w:sz w:val="24"/>
          <w:szCs w:val="24"/>
        </w:rPr>
        <w:t xml:space="preserve">. </w:t>
      </w:r>
    </w:p>
    <w:p w14:paraId="315B84B2" w14:textId="45B5A5D3" w:rsidR="0060067E" w:rsidRPr="0098089F" w:rsidRDefault="0060067E">
      <w:pPr>
        <w:pStyle w:val="Paragrafoelenco"/>
        <w:numPr>
          <w:ilvl w:val="1"/>
          <w:numId w:val="23"/>
        </w:numPr>
        <w:rPr>
          <w:rFonts w:ascii="Book Antiqua" w:eastAsia="Times New Roman" w:hAnsi="Book Antiqua"/>
          <w:sz w:val="24"/>
          <w:szCs w:val="24"/>
        </w:rPr>
      </w:pPr>
      <w:r w:rsidRPr="0098089F">
        <w:rPr>
          <w:rFonts w:ascii="Book Antiqua" w:eastAsia="Times New Roman" w:hAnsi="Book Antiqua"/>
          <w:sz w:val="24"/>
          <w:szCs w:val="24"/>
        </w:rPr>
        <w:t xml:space="preserve">Per il periodo successivo alla dichiarazione di cui al comma </w:t>
      </w:r>
      <w:r w:rsidR="009156B7" w:rsidRPr="0098089F">
        <w:rPr>
          <w:rFonts w:ascii="Book Antiqua" w:eastAsia="Times New Roman" w:hAnsi="Book Antiqua"/>
          <w:sz w:val="24"/>
          <w:szCs w:val="24"/>
        </w:rPr>
        <w:t>20.2</w:t>
      </w:r>
      <w:r w:rsidRPr="0098089F">
        <w:rPr>
          <w:rFonts w:ascii="Book Antiqua" w:eastAsia="Times New Roman" w:hAnsi="Book Antiqua"/>
          <w:sz w:val="24"/>
          <w:szCs w:val="24"/>
        </w:rPr>
        <w:t xml:space="preserve">, sino alla decorrenza del nuovo affidamento, il Gestore resta tenuto al rispetto delle disposizioni </w:t>
      </w:r>
      <w:r w:rsidR="009156B7" w:rsidRPr="0098089F">
        <w:rPr>
          <w:rFonts w:ascii="Book Antiqua" w:eastAsia="Times New Roman" w:hAnsi="Book Antiqua"/>
          <w:sz w:val="24"/>
          <w:szCs w:val="24"/>
        </w:rPr>
        <w:t>previste nel presente contratto</w:t>
      </w:r>
      <w:r w:rsidRPr="0098089F">
        <w:rPr>
          <w:rFonts w:ascii="Book Antiqua" w:eastAsia="Times New Roman" w:hAnsi="Book Antiqua"/>
          <w:sz w:val="24"/>
          <w:szCs w:val="24"/>
        </w:rPr>
        <w:t>.</w:t>
      </w:r>
    </w:p>
    <w:p w14:paraId="1EFE6DC5" w14:textId="77777777" w:rsidR="0060067E" w:rsidRPr="00EC4A89" w:rsidRDefault="0060067E" w:rsidP="00E96397">
      <w:pPr>
        <w:ind w:firstLine="120"/>
        <w:rPr>
          <w:rFonts w:ascii="Book Antiqua" w:eastAsia="Times New Roman" w:hAnsi="Book Antiqua"/>
          <w:sz w:val="24"/>
          <w:szCs w:val="24"/>
        </w:rPr>
      </w:pPr>
    </w:p>
    <w:p w14:paraId="4C87F4F3" w14:textId="5420BF1D" w:rsidR="00B5311C" w:rsidRPr="00EC4A89" w:rsidRDefault="0060067E" w:rsidP="00B5311C">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98089F">
        <w:rPr>
          <w:rFonts w:ascii="Book Antiqua" w:eastAsia="Times New Roman" w:hAnsi="Book Antiqua"/>
          <w:b/>
          <w:sz w:val="24"/>
          <w:szCs w:val="24"/>
        </w:rPr>
        <w:t>18</w:t>
      </w:r>
      <w:r w:rsidRPr="00EC4A89">
        <w:rPr>
          <w:rFonts w:ascii="Book Antiqua" w:eastAsia="Times New Roman" w:hAnsi="Book Antiqua"/>
          <w:b/>
          <w:sz w:val="24"/>
          <w:szCs w:val="24"/>
        </w:rPr>
        <w:t xml:space="preserve">  </w:t>
      </w:r>
    </w:p>
    <w:p w14:paraId="16CCF23C" w14:textId="07EAA5D2" w:rsidR="0060067E" w:rsidRPr="00EC4A89" w:rsidRDefault="00B5311C" w:rsidP="00B5311C">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C</w:t>
      </w:r>
      <w:r w:rsidR="00DB1640">
        <w:rPr>
          <w:rFonts w:ascii="Book Antiqua" w:eastAsia="Times New Roman" w:hAnsi="Book Antiqua"/>
          <w:b/>
          <w:sz w:val="24"/>
          <w:szCs w:val="24"/>
        </w:rPr>
        <w:t>ontenzioso</w:t>
      </w:r>
      <w:r w:rsidRPr="00EC4A89">
        <w:rPr>
          <w:rFonts w:ascii="Book Antiqua" w:eastAsia="Times New Roman" w:hAnsi="Book Antiqua"/>
          <w:b/>
          <w:sz w:val="24"/>
          <w:szCs w:val="24"/>
        </w:rPr>
        <w:t>)</w:t>
      </w:r>
    </w:p>
    <w:p w14:paraId="6F98C9AA" w14:textId="33F6AF65" w:rsidR="0060067E" w:rsidRPr="0098089F" w:rsidRDefault="0060067E">
      <w:pPr>
        <w:pStyle w:val="Paragrafoelenco"/>
        <w:numPr>
          <w:ilvl w:val="1"/>
          <w:numId w:val="24"/>
        </w:numPr>
        <w:rPr>
          <w:rFonts w:ascii="Book Antiqua" w:eastAsia="Times New Roman" w:hAnsi="Book Antiqua"/>
          <w:sz w:val="24"/>
          <w:szCs w:val="24"/>
        </w:rPr>
      </w:pPr>
      <w:r w:rsidRPr="0098089F">
        <w:rPr>
          <w:rFonts w:ascii="Book Antiqua" w:eastAsia="Times New Roman" w:hAnsi="Book Antiqua"/>
          <w:sz w:val="24"/>
          <w:szCs w:val="24"/>
        </w:rPr>
        <w:t xml:space="preserve">Le controversie in ordine all’interpretazione e all’esecuzione del Contratto sono deferite al Tribunale </w:t>
      </w:r>
      <w:r w:rsidR="009156B7" w:rsidRPr="0098089F">
        <w:rPr>
          <w:rFonts w:ascii="Book Antiqua" w:eastAsia="Times New Roman" w:hAnsi="Book Antiqua"/>
          <w:sz w:val="24"/>
          <w:szCs w:val="24"/>
        </w:rPr>
        <w:t>di Asti.</w:t>
      </w:r>
      <w:r w:rsidRPr="0098089F">
        <w:rPr>
          <w:rFonts w:ascii="Book Antiqua" w:eastAsia="Times New Roman" w:hAnsi="Book Antiqua"/>
          <w:sz w:val="24"/>
          <w:szCs w:val="24"/>
        </w:rPr>
        <w:t xml:space="preserve"> </w:t>
      </w:r>
    </w:p>
    <w:p w14:paraId="03D90906" w14:textId="77777777" w:rsidR="00B5311C" w:rsidRPr="00EC4A89" w:rsidRDefault="00B5311C" w:rsidP="0060067E">
      <w:pPr>
        <w:rPr>
          <w:rFonts w:ascii="Book Antiqua" w:eastAsia="Times New Roman" w:hAnsi="Book Antiqua"/>
          <w:sz w:val="24"/>
          <w:szCs w:val="24"/>
        </w:rPr>
      </w:pPr>
    </w:p>
    <w:p w14:paraId="383BD1EB" w14:textId="0554FA92" w:rsidR="0060067E" w:rsidRPr="00EC4A89" w:rsidRDefault="0060067E" w:rsidP="00B5311C">
      <w:pPr>
        <w:jc w:val="center"/>
        <w:rPr>
          <w:rFonts w:ascii="Book Antiqua" w:eastAsia="Times New Roman" w:hAnsi="Book Antiqua"/>
          <w:b/>
          <w:sz w:val="24"/>
          <w:szCs w:val="24"/>
        </w:rPr>
      </w:pPr>
      <w:r w:rsidRPr="00EC4A89">
        <w:rPr>
          <w:rFonts w:ascii="Book Antiqua" w:eastAsia="Times New Roman" w:hAnsi="Book Antiqua"/>
          <w:b/>
          <w:sz w:val="24"/>
          <w:szCs w:val="24"/>
        </w:rPr>
        <w:t>PARTE V</w:t>
      </w:r>
    </w:p>
    <w:p w14:paraId="69F0FAB0" w14:textId="77777777" w:rsidR="0060067E" w:rsidRPr="00EC4A89" w:rsidRDefault="0060067E" w:rsidP="00B5311C">
      <w:pPr>
        <w:jc w:val="center"/>
        <w:rPr>
          <w:rFonts w:ascii="Book Antiqua" w:eastAsia="Times New Roman" w:hAnsi="Book Antiqua"/>
          <w:b/>
          <w:sz w:val="24"/>
          <w:szCs w:val="24"/>
        </w:rPr>
      </w:pPr>
      <w:r w:rsidRPr="00EC4A89">
        <w:rPr>
          <w:rFonts w:ascii="Book Antiqua" w:eastAsia="Times New Roman" w:hAnsi="Book Antiqua"/>
          <w:b/>
          <w:sz w:val="24"/>
          <w:szCs w:val="24"/>
        </w:rPr>
        <w:t>DISPOSIZIONI FINALI</w:t>
      </w:r>
    </w:p>
    <w:p w14:paraId="5CCE155E" w14:textId="5AE94B0C" w:rsidR="00B5311C" w:rsidRPr="00EC4A89" w:rsidRDefault="0060067E" w:rsidP="00B5311C">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98089F">
        <w:rPr>
          <w:rFonts w:ascii="Book Antiqua" w:eastAsia="Times New Roman" w:hAnsi="Book Antiqua"/>
          <w:b/>
          <w:sz w:val="24"/>
          <w:szCs w:val="24"/>
        </w:rPr>
        <w:t>19</w:t>
      </w:r>
      <w:r w:rsidRPr="00EC4A89">
        <w:rPr>
          <w:rFonts w:ascii="Book Antiqua" w:eastAsia="Times New Roman" w:hAnsi="Book Antiqua"/>
          <w:b/>
          <w:sz w:val="24"/>
          <w:szCs w:val="24"/>
        </w:rPr>
        <w:t xml:space="preserve">  </w:t>
      </w:r>
    </w:p>
    <w:p w14:paraId="69169269" w14:textId="77777777" w:rsidR="0060067E" w:rsidRPr="00EC4A89" w:rsidRDefault="00B5311C" w:rsidP="00B5311C">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Trasformazioni societarie che interessino il Gestore</w:t>
      </w:r>
      <w:r w:rsidRPr="00EC4A89">
        <w:rPr>
          <w:rFonts w:ascii="Book Antiqua" w:eastAsia="Times New Roman" w:hAnsi="Book Antiqua"/>
          <w:b/>
          <w:sz w:val="24"/>
          <w:szCs w:val="24"/>
        </w:rPr>
        <w:t>)</w:t>
      </w:r>
    </w:p>
    <w:p w14:paraId="21FBA921" w14:textId="358B4A37" w:rsidR="0060067E" w:rsidRPr="0098089F" w:rsidRDefault="0060067E">
      <w:pPr>
        <w:pStyle w:val="Paragrafoelenco"/>
        <w:numPr>
          <w:ilvl w:val="1"/>
          <w:numId w:val="25"/>
        </w:numPr>
        <w:rPr>
          <w:rFonts w:ascii="Book Antiqua" w:eastAsia="Times New Roman" w:hAnsi="Book Antiqua"/>
          <w:sz w:val="24"/>
          <w:szCs w:val="24"/>
        </w:rPr>
      </w:pPr>
      <w:r w:rsidRPr="0098089F">
        <w:rPr>
          <w:rFonts w:ascii="Book Antiqua" w:eastAsia="Times New Roman" w:hAnsi="Book Antiqua"/>
          <w:sz w:val="24"/>
          <w:szCs w:val="24"/>
        </w:rPr>
        <w:t>il Gestore può essere oggetto di processi di fusione o acquisizione societarie, delle quali è data tempestiva informazione al</w:t>
      </w:r>
      <w:r w:rsidR="00DB1640" w:rsidRPr="0098089F">
        <w:rPr>
          <w:rFonts w:ascii="Book Antiqua" w:eastAsia="Times New Roman" w:hAnsi="Book Antiqua"/>
          <w:sz w:val="24"/>
          <w:szCs w:val="24"/>
        </w:rPr>
        <w:t xml:space="preserve"> Comune</w:t>
      </w:r>
      <w:r w:rsidRPr="0098089F">
        <w:rPr>
          <w:rFonts w:ascii="Book Antiqua" w:eastAsia="Times New Roman" w:hAnsi="Book Antiqua"/>
          <w:sz w:val="24"/>
          <w:szCs w:val="24"/>
        </w:rPr>
        <w:t xml:space="preserve">. </w:t>
      </w:r>
    </w:p>
    <w:p w14:paraId="4E940871" w14:textId="77777777" w:rsidR="00B5311C" w:rsidRPr="00EC4A89" w:rsidRDefault="00B5311C" w:rsidP="0060067E">
      <w:pPr>
        <w:rPr>
          <w:rFonts w:ascii="Book Antiqua" w:eastAsia="Times New Roman" w:hAnsi="Book Antiqua"/>
          <w:sz w:val="24"/>
          <w:szCs w:val="24"/>
        </w:rPr>
      </w:pPr>
    </w:p>
    <w:p w14:paraId="2014AC65" w14:textId="0EAE4288" w:rsidR="00844EF9" w:rsidRPr="00EC4A89" w:rsidRDefault="00844EF9" w:rsidP="00844EF9">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98089F">
        <w:rPr>
          <w:rFonts w:ascii="Book Antiqua" w:eastAsia="Times New Roman" w:hAnsi="Book Antiqua"/>
          <w:b/>
          <w:sz w:val="24"/>
          <w:szCs w:val="24"/>
        </w:rPr>
        <w:t>20</w:t>
      </w:r>
      <w:r w:rsidRPr="00EC4A89">
        <w:rPr>
          <w:rFonts w:ascii="Book Antiqua" w:eastAsia="Times New Roman" w:hAnsi="Book Antiqua"/>
          <w:b/>
          <w:sz w:val="24"/>
          <w:szCs w:val="24"/>
        </w:rPr>
        <w:t xml:space="preserve">  </w:t>
      </w:r>
    </w:p>
    <w:p w14:paraId="696B79B2" w14:textId="77777777" w:rsidR="0060067E" w:rsidRPr="00EC4A89" w:rsidRDefault="00B5311C" w:rsidP="00B5311C">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Norme applicabili</w:t>
      </w:r>
      <w:r w:rsidRPr="00EC4A89">
        <w:rPr>
          <w:rFonts w:ascii="Book Antiqua" w:eastAsia="Times New Roman" w:hAnsi="Book Antiqua"/>
          <w:b/>
          <w:sz w:val="24"/>
          <w:szCs w:val="24"/>
        </w:rPr>
        <w:t>)</w:t>
      </w:r>
    </w:p>
    <w:p w14:paraId="5B28853E" w14:textId="4BEA57EF" w:rsidR="0060067E" w:rsidRPr="00EC4A89" w:rsidRDefault="00DB1640" w:rsidP="00AC5D89">
      <w:pPr>
        <w:ind w:left="567" w:hanging="567"/>
        <w:rPr>
          <w:rFonts w:ascii="Book Antiqua" w:eastAsia="Times New Roman" w:hAnsi="Book Antiqua"/>
          <w:sz w:val="24"/>
          <w:szCs w:val="24"/>
        </w:rPr>
      </w:pPr>
      <w:r>
        <w:rPr>
          <w:rFonts w:ascii="Book Antiqua" w:eastAsia="Times New Roman" w:hAnsi="Book Antiqua"/>
          <w:sz w:val="24"/>
          <w:szCs w:val="24"/>
        </w:rPr>
        <w:t>2</w:t>
      </w:r>
      <w:r w:rsidR="0098089F">
        <w:rPr>
          <w:rFonts w:ascii="Book Antiqua" w:eastAsia="Times New Roman" w:hAnsi="Book Antiqua"/>
          <w:sz w:val="24"/>
          <w:szCs w:val="24"/>
        </w:rPr>
        <w:t>0</w:t>
      </w:r>
      <w:r w:rsidR="00AC5D89" w:rsidRPr="00EC4A89">
        <w:rPr>
          <w:rFonts w:ascii="Book Antiqua" w:eastAsia="Times New Roman" w:hAnsi="Book Antiqua"/>
          <w:sz w:val="24"/>
          <w:szCs w:val="24"/>
        </w:rPr>
        <w:t xml:space="preserve">.1 </w:t>
      </w:r>
      <w:r w:rsidR="0060067E" w:rsidRPr="00EC4A89">
        <w:rPr>
          <w:rFonts w:ascii="Book Antiqua" w:eastAsia="Times New Roman" w:hAnsi="Book Antiqua"/>
          <w:sz w:val="24"/>
          <w:szCs w:val="24"/>
        </w:rPr>
        <w:t>Anche laddove non espressamente richiamate, al Contratto si applicano le vigenti norme primarie e secondarie, i provvedimenti dell’Autorità, degli Enti Concedenti e di altri co</w:t>
      </w:r>
      <w:r w:rsidR="0064341F" w:rsidRPr="00EC4A89">
        <w:rPr>
          <w:rFonts w:ascii="Book Antiqua" w:eastAsia="Times New Roman" w:hAnsi="Book Antiqua"/>
          <w:sz w:val="24"/>
          <w:szCs w:val="24"/>
        </w:rPr>
        <w:t>r</w:t>
      </w:r>
      <w:r w:rsidR="0060067E" w:rsidRPr="00EC4A89">
        <w:rPr>
          <w:rFonts w:ascii="Book Antiqua" w:eastAsia="Times New Roman" w:hAnsi="Book Antiqua"/>
          <w:sz w:val="24"/>
          <w:szCs w:val="24"/>
        </w:rPr>
        <w:t>pi amministrativi, nonché le norme tecniche attinenti al servizio.</w:t>
      </w:r>
    </w:p>
    <w:p w14:paraId="3C8C84B9" w14:textId="681CCB23" w:rsidR="0060067E" w:rsidRPr="0098089F" w:rsidRDefault="0060067E">
      <w:pPr>
        <w:pStyle w:val="Paragrafoelenco"/>
        <w:numPr>
          <w:ilvl w:val="1"/>
          <w:numId w:val="26"/>
        </w:numPr>
        <w:rPr>
          <w:rFonts w:ascii="Book Antiqua" w:eastAsia="Times New Roman" w:hAnsi="Book Antiqua"/>
          <w:sz w:val="24"/>
          <w:szCs w:val="24"/>
        </w:rPr>
      </w:pPr>
      <w:r w:rsidRPr="0098089F">
        <w:rPr>
          <w:rFonts w:ascii="Book Antiqua" w:eastAsia="Times New Roman" w:hAnsi="Book Antiqua"/>
          <w:sz w:val="24"/>
          <w:szCs w:val="24"/>
        </w:rPr>
        <w:t>Si applicano al Gestore anche gli obblighi di tracciabilità dei flussi finanziari di cui all’articolo 3 della legge n. 136/10.</w:t>
      </w:r>
    </w:p>
    <w:p w14:paraId="75CC87F1" w14:textId="77777777" w:rsidR="00B5311C" w:rsidRPr="00EC4A89" w:rsidRDefault="00B5311C" w:rsidP="0060067E">
      <w:pPr>
        <w:rPr>
          <w:rFonts w:ascii="Book Antiqua" w:eastAsia="Times New Roman" w:hAnsi="Book Antiqua"/>
          <w:sz w:val="24"/>
          <w:szCs w:val="24"/>
        </w:rPr>
      </w:pPr>
    </w:p>
    <w:p w14:paraId="4288277B" w14:textId="194F998A" w:rsidR="00B5311C" w:rsidRPr="00EC4A89" w:rsidRDefault="0060067E" w:rsidP="00B5311C">
      <w:pPr>
        <w:jc w:val="center"/>
        <w:rPr>
          <w:rFonts w:ascii="Book Antiqua" w:eastAsia="Times New Roman" w:hAnsi="Book Antiqua"/>
          <w:b/>
          <w:sz w:val="24"/>
          <w:szCs w:val="24"/>
        </w:rPr>
      </w:pPr>
      <w:r w:rsidRPr="00EC4A89">
        <w:rPr>
          <w:rFonts w:ascii="Book Antiqua" w:eastAsia="Times New Roman" w:hAnsi="Book Antiqua"/>
          <w:b/>
          <w:sz w:val="24"/>
          <w:szCs w:val="24"/>
        </w:rPr>
        <w:t xml:space="preserve">Articolo </w:t>
      </w:r>
      <w:r w:rsidR="00DB1640">
        <w:rPr>
          <w:rFonts w:ascii="Book Antiqua" w:eastAsia="Times New Roman" w:hAnsi="Book Antiqua"/>
          <w:b/>
          <w:sz w:val="24"/>
          <w:szCs w:val="24"/>
        </w:rPr>
        <w:t>2</w:t>
      </w:r>
      <w:r w:rsidR="0098089F">
        <w:rPr>
          <w:rFonts w:ascii="Book Antiqua" w:eastAsia="Times New Roman" w:hAnsi="Book Antiqua"/>
          <w:b/>
          <w:sz w:val="24"/>
          <w:szCs w:val="24"/>
        </w:rPr>
        <w:t>1</w:t>
      </w:r>
      <w:r w:rsidRPr="00EC4A89">
        <w:rPr>
          <w:rFonts w:ascii="Book Antiqua" w:eastAsia="Times New Roman" w:hAnsi="Book Antiqua"/>
          <w:b/>
          <w:sz w:val="24"/>
          <w:szCs w:val="24"/>
        </w:rPr>
        <w:t xml:space="preserve"> </w:t>
      </w:r>
    </w:p>
    <w:p w14:paraId="7C5F6821" w14:textId="77777777" w:rsidR="0060067E" w:rsidRPr="00EC4A89" w:rsidRDefault="00B5311C" w:rsidP="00B5311C">
      <w:pPr>
        <w:jc w:val="center"/>
        <w:rPr>
          <w:rFonts w:ascii="Book Antiqua" w:eastAsia="Times New Roman" w:hAnsi="Book Antiqua"/>
          <w:b/>
          <w:sz w:val="24"/>
          <w:szCs w:val="24"/>
        </w:rPr>
      </w:pPr>
      <w:r w:rsidRPr="00EC4A89">
        <w:rPr>
          <w:rFonts w:ascii="Book Antiqua" w:eastAsia="Times New Roman" w:hAnsi="Book Antiqua"/>
          <w:b/>
          <w:sz w:val="24"/>
          <w:szCs w:val="24"/>
        </w:rPr>
        <w:t>(</w:t>
      </w:r>
      <w:r w:rsidR="0060067E" w:rsidRPr="00EC4A89">
        <w:rPr>
          <w:rFonts w:ascii="Book Antiqua" w:eastAsia="Times New Roman" w:hAnsi="Book Antiqua"/>
          <w:b/>
          <w:sz w:val="24"/>
          <w:szCs w:val="24"/>
        </w:rPr>
        <w:t>Spese contrattuali</w:t>
      </w:r>
      <w:r w:rsidRPr="00EC4A89">
        <w:rPr>
          <w:rFonts w:ascii="Book Antiqua" w:eastAsia="Times New Roman" w:hAnsi="Book Antiqua"/>
          <w:b/>
          <w:sz w:val="24"/>
          <w:szCs w:val="24"/>
        </w:rPr>
        <w:t>)</w:t>
      </w:r>
    </w:p>
    <w:p w14:paraId="732AC102" w14:textId="7730E311" w:rsidR="005F45F2" w:rsidRPr="0098089F" w:rsidRDefault="0060067E">
      <w:pPr>
        <w:pStyle w:val="Paragrafoelenco"/>
        <w:numPr>
          <w:ilvl w:val="1"/>
          <w:numId w:val="27"/>
        </w:numPr>
        <w:rPr>
          <w:rFonts w:ascii="Book Antiqua" w:eastAsia="Times New Roman" w:hAnsi="Book Antiqua"/>
          <w:sz w:val="24"/>
          <w:szCs w:val="24"/>
        </w:rPr>
      </w:pPr>
      <w:r w:rsidRPr="0098089F">
        <w:rPr>
          <w:rFonts w:ascii="Book Antiqua" w:eastAsia="Times New Roman" w:hAnsi="Book Antiqua"/>
          <w:sz w:val="24"/>
          <w:szCs w:val="24"/>
        </w:rPr>
        <w:t>Le spese dipendenti e conseguenti dalla stipula del Contratto sono a totale carico del Gestore</w:t>
      </w:r>
      <w:r w:rsidR="005D612C" w:rsidRPr="0098089F">
        <w:rPr>
          <w:rFonts w:ascii="Book Antiqua" w:eastAsia="Times New Roman" w:hAnsi="Book Antiqua"/>
          <w:sz w:val="24"/>
          <w:szCs w:val="24"/>
        </w:rPr>
        <w:t xml:space="preserve"> così come le spese relative alla procedura di gara</w:t>
      </w:r>
      <w:r w:rsidRPr="0098089F">
        <w:rPr>
          <w:rFonts w:ascii="Book Antiqua" w:eastAsia="Times New Roman" w:hAnsi="Book Antiqua"/>
          <w:sz w:val="24"/>
          <w:szCs w:val="24"/>
        </w:rPr>
        <w:t>.</w:t>
      </w:r>
    </w:p>
    <w:p w14:paraId="60734E36" w14:textId="08339F25" w:rsidR="00FA5A0A" w:rsidRPr="0098089F" w:rsidRDefault="0060067E">
      <w:pPr>
        <w:pStyle w:val="Paragrafoelenco"/>
        <w:numPr>
          <w:ilvl w:val="1"/>
          <w:numId w:val="27"/>
        </w:numPr>
        <w:rPr>
          <w:rFonts w:ascii="Book Antiqua" w:hAnsi="Book Antiqua"/>
          <w:sz w:val="24"/>
          <w:szCs w:val="24"/>
        </w:rPr>
      </w:pPr>
      <w:r w:rsidRPr="0098089F">
        <w:rPr>
          <w:rFonts w:ascii="Book Antiqua" w:eastAsia="Times New Roman" w:hAnsi="Book Antiqua"/>
          <w:sz w:val="24"/>
          <w:szCs w:val="24"/>
        </w:rPr>
        <w:t xml:space="preserve">Entro 3 (tre) giorni lavorativi dalla sottoscrizione del Contratto, il </w:t>
      </w:r>
      <w:r w:rsidR="00DB1640" w:rsidRPr="0098089F">
        <w:rPr>
          <w:rFonts w:ascii="Book Antiqua" w:eastAsia="Times New Roman" w:hAnsi="Book Antiqua"/>
          <w:sz w:val="24"/>
          <w:szCs w:val="24"/>
        </w:rPr>
        <w:t xml:space="preserve">Comune </w:t>
      </w:r>
      <w:r w:rsidRPr="0098089F">
        <w:rPr>
          <w:rFonts w:ascii="Book Antiqua" w:eastAsia="Times New Roman" w:hAnsi="Book Antiqua"/>
          <w:sz w:val="24"/>
          <w:szCs w:val="24"/>
        </w:rPr>
        <w:t xml:space="preserve"> restituisce al Gestore la cauzione provvisoria</w:t>
      </w:r>
      <w:r w:rsidR="00DB1640" w:rsidRPr="0098089F">
        <w:rPr>
          <w:rFonts w:ascii="Book Antiqua" w:eastAsia="Times New Roman" w:hAnsi="Book Antiqua"/>
          <w:sz w:val="24"/>
          <w:szCs w:val="24"/>
        </w:rPr>
        <w:t>.</w:t>
      </w:r>
    </w:p>
    <w:sectPr w:rsidR="00FA5A0A" w:rsidRPr="0098089F" w:rsidSect="00182C19">
      <w:footerReference w:type="default" r:id="rId11"/>
      <w:pgSz w:w="11906" w:h="16838"/>
      <w:pgMar w:top="1417" w:right="155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79FE0" w14:textId="77777777" w:rsidR="002F67F7" w:rsidRDefault="002F67F7" w:rsidP="00EE268B">
      <w:pPr>
        <w:spacing w:before="0"/>
      </w:pPr>
      <w:r>
        <w:separator/>
      </w:r>
    </w:p>
  </w:endnote>
  <w:endnote w:type="continuationSeparator" w:id="0">
    <w:p w14:paraId="18D44718" w14:textId="77777777" w:rsidR="002F67F7" w:rsidRDefault="002F67F7" w:rsidP="00EE268B">
      <w:pPr>
        <w:spacing w:before="0"/>
      </w:pPr>
      <w:r>
        <w:continuationSeparator/>
      </w:r>
    </w:p>
  </w:endnote>
  <w:endnote w:type="continuationNotice" w:id="1">
    <w:p w14:paraId="0D589414" w14:textId="77777777" w:rsidR="002F67F7" w:rsidRDefault="002F67F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17CC" w14:textId="01527713" w:rsidR="00441345" w:rsidRPr="00EE268B" w:rsidRDefault="00441345">
    <w:pPr>
      <w:pStyle w:val="Pidipagina"/>
      <w:jc w:val="center"/>
      <w:rPr>
        <w:rFonts w:ascii="Book Antiqua" w:hAnsi="Book Antiqua"/>
      </w:rPr>
    </w:pPr>
    <w:r w:rsidRPr="00EE268B">
      <w:rPr>
        <w:rFonts w:ascii="Book Antiqua" w:hAnsi="Book Antiqua"/>
      </w:rPr>
      <w:fldChar w:fldCharType="begin"/>
    </w:r>
    <w:r w:rsidRPr="00EE268B">
      <w:rPr>
        <w:rFonts w:ascii="Book Antiqua" w:hAnsi="Book Antiqua"/>
      </w:rPr>
      <w:instrText xml:space="preserve"> PAGE   \* MERGEFORMAT </w:instrText>
    </w:r>
    <w:r w:rsidRPr="00EE268B">
      <w:rPr>
        <w:rFonts w:ascii="Book Antiqua" w:hAnsi="Book Antiqua"/>
      </w:rPr>
      <w:fldChar w:fldCharType="separate"/>
    </w:r>
    <w:r w:rsidR="000C388C">
      <w:rPr>
        <w:rFonts w:ascii="Book Antiqua" w:hAnsi="Book Antiqua"/>
        <w:noProof/>
      </w:rPr>
      <w:t>2</w:t>
    </w:r>
    <w:r w:rsidRPr="00EE268B">
      <w:rPr>
        <w:rFonts w:ascii="Book Antiqua" w:hAnsi="Book Antiqua"/>
        <w:noProof/>
      </w:rPr>
      <w:fldChar w:fldCharType="end"/>
    </w:r>
  </w:p>
  <w:p w14:paraId="4189B245" w14:textId="77777777" w:rsidR="00441345" w:rsidRPr="00EE268B" w:rsidRDefault="00441345">
    <w:pPr>
      <w:pStyle w:val="Pidipagina"/>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067B4" w14:textId="77777777" w:rsidR="002F67F7" w:rsidRDefault="002F67F7" w:rsidP="00EE268B">
      <w:pPr>
        <w:spacing w:before="0"/>
      </w:pPr>
      <w:r>
        <w:separator/>
      </w:r>
    </w:p>
  </w:footnote>
  <w:footnote w:type="continuationSeparator" w:id="0">
    <w:p w14:paraId="26363236" w14:textId="77777777" w:rsidR="002F67F7" w:rsidRDefault="002F67F7" w:rsidP="00EE268B">
      <w:pPr>
        <w:spacing w:before="0"/>
      </w:pPr>
      <w:r>
        <w:continuationSeparator/>
      </w:r>
    </w:p>
  </w:footnote>
  <w:footnote w:type="continuationNotice" w:id="1">
    <w:p w14:paraId="5C7905E2" w14:textId="77777777" w:rsidR="002F67F7" w:rsidRDefault="002F67F7">
      <w:pPr>
        <w:spacing w:befor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51"/>
    <w:multiLevelType w:val="multilevel"/>
    <w:tmpl w:val="0E6237CA"/>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7E0DA8"/>
    <w:multiLevelType w:val="multilevel"/>
    <w:tmpl w:val="2E4A564E"/>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026E34"/>
    <w:multiLevelType w:val="hybridMultilevel"/>
    <w:tmpl w:val="332C6F24"/>
    <w:lvl w:ilvl="0" w:tplc="199022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984EA2"/>
    <w:multiLevelType w:val="multilevel"/>
    <w:tmpl w:val="C9E84CC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990B17"/>
    <w:multiLevelType w:val="multilevel"/>
    <w:tmpl w:val="6132442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9B1FFE"/>
    <w:multiLevelType w:val="hybridMultilevel"/>
    <w:tmpl w:val="038C6E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8745B6"/>
    <w:multiLevelType w:val="hybridMultilevel"/>
    <w:tmpl w:val="3010458C"/>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81561D2"/>
    <w:multiLevelType w:val="multilevel"/>
    <w:tmpl w:val="0C52F2AA"/>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6467A"/>
    <w:multiLevelType w:val="multilevel"/>
    <w:tmpl w:val="F9C0028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306DE6"/>
    <w:multiLevelType w:val="multilevel"/>
    <w:tmpl w:val="BB064506"/>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5DD220D"/>
    <w:multiLevelType w:val="multilevel"/>
    <w:tmpl w:val="11181DE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D900BA"/>
    <w:multiLevelType w:val="multilevel"/>
    <w:tmpl w:val="24D086A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BD290E"/>
    <w:multiLevelType w:val="multilevel"/>
    <w:tmpl w:val="5652D9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C96069"/>
    <w:multiLevelType w:val="multilevel"/>
    <w:tmpl w:val="C0644238"/>
    <w:lvl w:ilvl="0">
      <w:start w:val="1"/>
      <w:numFmt w:val="decimal"/>
      <w:lvlText w:val="6.%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232E1A"/>
    <w:multiLevelType w:val="multilevel"/>
    <w:tmpl w:val="104219A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A93845"/>
    <w:multiLevelType w:val="multilevel"/>
    <w:tmpl w:val="D96467C2"/>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CC68F8"/>
    <w:multiLevelType w:val="multilevel"/>
    <w:tmpl w:val="8C54F48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4E4579"/>
    <w:multiLevelType w:val="hybridMultilevel"/>
    <w:tmpl w:val="64DA5E68"/>
    <w:lvl w:ilvl="0" w:tplc="E0582346">
      <w:start w:val="1"/>
      <w:numFmt w:val="lowerLetter"/>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AD02A88"/>
    <w:multiLevelType w:val="multilevel"/>
    <w:tmpl w:val="4462BFBC"/>
    <w:lvl w:ilvl="0">
      <w:start w:val="1"/>
      <w:numFmt w:val="decimal"/>
      <w:lvlText w:val="16.%1"/>
      <w:lvlJc w:val="left"/>
      <w:pPr>
        <w:ind w:left="567" w:hanging="567"/>
      </w:pPr>
      <w:rPr>
        <w:rFonts w:hint="default"/>
      </w:rPr>
    </w:lvl>
    <w:lvl w:ilvl="1">
      <w:start w:val="1"/>
      <w:numFmt w:val="lowerLetter"/>
      <w:lvlText w:val="%2)"/>
      <w:lvlJc w:val="left"/>
      <w:pPr>
        <w:ind w:left="360" w:hanging="360"/>
      </w:pPr>
      <w:rPr>
        <w:rFonts w:ascii="Book Antiqua" w:eastAsia="Times New Roman" w:hAnsi="Book Antiqu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6C058B"/>
    <w:multiLevelType w:val="multilevel"/>
    <w:tmpl w:val="A306B14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E94864"/>
    <w:multiLevelType w:val="multilevel"/>
    <w:tmpl w:val="DD32615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BAC7A4C"/>
    <w:multiLevelType w:val="multilevel"/>
    <w:tmpl w:val="806421E6"/>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A36E9D"/>
    <w:multiLevelType w:val="multilevel"/>
    <w:tmpl w:val="B0C8719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0B142C"/>
    <w:multiLevelType w:val="multilevel"/>
    <w:tmpl w:val="BB40111A"/>
    <w:lvl w:ilvl="0">
      <w:start w:val="1"/>
      <w:numFmt w:val="decimal"/>
      <w:lvlText w:val="7.%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B91F12"/>
    <w:multiLevelType w:val="multilevel"/>
    <w:tmpl w:val="65863B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0A66F4"/>
    <w:multiLevelType w:val="multilevel"/>
    <w:tmpl w:val="B7BC2520"/>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FBD59E0"/>
    <w:multiLevelType w:val="multilevel"/>
    <w:tmpl w:val="80C44FD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
  </w:num>
  <w:num w:numId="3">
    <w:abstractNumId w:val="5"/>
  </w:num>
  <w:num w:numId="4">
    <w:abstractNumId w:val="14"/>
  </w:num>
  <w:num w:numId="5">
    <w:abstractNumId w:val="15"/>
  </w:num>
  <w:num w:numId="6">
    <w:abstractNumId w:val="21"/>
  </w:num>
  <w:num w:numId="7">
    <w:abstractNumId w:val="7"/>
  </w:num>
  <w:num w:numId="8">
    <w:abstractNumId w:val="13"/>
  </w:num>
  <w:num w:numId="9">
    <w:abstractNumId w:val="23"/>
  </w:num>
  <w:num w:numId="10">
    <w:abstractNumId w:val="18"/>
  </w:num>
  <w:num w:numId="11">
    <w:abstractNumId w:val="12"/>
  </w:num>
  <w:num w:numId="12">
    <w:abstractNumId w:val="6"/>
  </w:num>
  <w:num w:numId="13">
    <w:abstractNumId w:val="20"/>
  </w:num>
  <w:num w:numId="14">
    <w:abstractNumId w:val="22"/>
  </w:num>
  <w:num w:numId="15">
    <w:abstractNumId w:val="4"/>
  </w:num>
  <w:num w:numId="16">
    <w:abstractNumId w:val="16"/>
  </w:num>
  <w:num w:numId="17">
    <w:abstractNumId w:val="11"/>
  </w:num>
  <w:num w:numId="18">
    <w:abstractNumId w:val="24"/>
  </w:num>
  <w:num w:numId="19">
    <w:abstractNumId w:val="3"/>
  </w:num>
  <w:num w:numId="20">
    <w:abstractNumId w:val="8"/>
  </w:num>
  <w:num w:numId="21">
    <w:abstractNumId w:val="19"/>
  </w:num>
  <w:num w:numId="22">
    <w:abstractNumId w:val="25"/>
  </w:num>
  <w:num w:numId="23">
    <w:abstractNumId w:val="26"/>
  </w:num>
  <w:num w:numId="24">
    <w:abstractNumId w:val="1"/>
  </w:num>
  <w:num w:numId="25">
    <w:abstractNumId w:val="10"/>
  </w:num>
  <w:num w:numId="26">
    <w:abstractNumId w:val="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7E"/>
    <w:rsid w:val="0001417C"/>
    <w:rsid w:val="00015875"/>
    <w:rsid w:val="00024509"/>
    <w:rsid w:val="000269CA"/>
    <w:rsid w:val="0002705B"/>
    <w:rsid w:val="00032FB5"/>
    <w:rsid w:val="00040797"/>
    <w:rsid w:val="0005232F"/>
    <w:rsid w:val="000524C3"/>
    <w:rsid w:val="00060622"/>
    <w:rsid w:val="000834AA"/>
    <w:rsid w:val="0008401C"/>
    <w:rsid w:val="00086898"/>
    <w:rsid w:val="000A7268"/>
    <w:rsid w:val="000C2A50"/>
    <w:rsid w:val="000C2A82"/>
    <w:rsid w:val="000C388C"/>
    <w:rsid w:val="000D133F"/>
    <w:rsid w:val="000D28FE"/>
    <w:rsid w:val="000D70E9"/>
    <w:rsid w:val="000D7FD5"/>
    <w:rsid w:val="000E4B2B"/>
    <w:rsid w:val="000E7A61"/>
    <w:rsid w:val="000F4F88"/>
    <w:rsid w:val="000F6687"/>
    <w:rsid w:val="00112B83"/>
    <w:rsid w:val="00113115"/>
    <w:rsid w:val="001302E4"/>
    <w:rsid w:val="001357BF"/>
    <w:rsid w:val="0014545C"/>
    <w:rsid w:val="00152EBD"/>
    <w:rsid w:val="00153C10"/>
    <w:rsid w:val="0016130B"/>
    <w:rsid w:val="00162E90"/>
    <w:rsid w:val="00172DE4"/>
    <w:rsid w:val="00177091"/>
    <w:rsid w:val="001808F8"/>
    <w:rsid w:val="00182C19"/>
    <w:rsid w:val="00185A78"/>
    <w:rsid w:val="00190898"/>
    <w:rsid w:val="001914D0"/>
    <w:rsid w:val="001966F3"/>
    <w:rsid w:val="001A2B6E"/>
    <w:rsid w:val="001A502D"/>
    <w:rsid w:val="001A7FC0"/>
    <w:rsid w:val="001B1B49"/>
    <w:rsid w:val="001C2163"/>
    <w:rsid w:val="001D380B"/>
    <w:rsid w:val="001E477B"/>
    <w:rsid w:val="001E4BEA"/>
    <w:rsid w:val="0020142A"/>
    <w:rsid w:val="00222693"/>
    <w:rsid w:val="00232AD7"/>
    <w:rsid w:val="00244E03"/>
    <w:rsid w:val="00246188"/>
    <w:rsid w:val="0025202B"/>
    <w:rsid w:val="00267CF0"/>
    <w:rsid w:val="00270383"/>
    <w:rsid w:val="002710D3"/>
    <w:rsid w:val="002713DD"/>
    <w:rsid w:val="00272D9E"/>
    <w:rsid w:val="00280CF0"/>
    <w:rsid w:val="002825F5"/>
    <w:rsid w:val="00292157"/>
    <w:rsid w:val="0029395B"/>
    <w:rsid w:val="002973C2"/>
    <w:rsid w:val="002A4441"/>
    <w:rsid w:val="002A5375"/>
    <w:rsid w:val="002B2848"/>
    <w:rsid w:val="002B656D"/>
    <w:rsid w:val="002C3A29"/>
    <w:rsid w:val="002E23BE"/>
    <w:rsid w:val="002E6888"/>
    <w:rsid w:val="002F02B7"/>
    <w:rsid w:val="002F67F7"/>
    <w:rsid w:val="002F6C3E"/>
    <w:rsid w:val="00301453"/>
    <w:rsid w:val="003042B2"/>
    <w:rsid w:val="003128A7"/>
    <w:rsid w:val="003133AB"/>
    <w:rsid w:val="00321A37"/>
    <w:rsid w:val="00330A31"/>
    <w:rsid w:val="00331419"/>
    <w:rsid w:val="00331C9B"/>
    <w:rsid w:val="003332FD"/>
    <w:rsid w:val="00337A47"/>
    <w:rsid w:val="00345AC0"/>
    <w:rsid w:val="0036558F"/>
    <w:rsid w:val="0038063D"/>
    <w:rsid w:val="00391533"/>
    <w:rsid w:val="003A45BF"/>
    <w:rsid w:val="003B7027"/>
    <w:rsid w:val="003B7510"/>
    <w:rsid w:val="003C402E"/>
    <w:rsid w:val="003C729E"/>
    <w:rsid w:val="003C7F68"/>
    <w:rsid w:val="003E31A4"/>
    <w:rsid w:val="003E517A"/>
    <w:rsid w:val="003E710B"/>
    <w:rsid w:val="003F15CA"/>
    <w:rsid w:val="003F372C"/>
    <w:rsid w:val="003F4BFA"/>
    <w:rsid w:val="003F531E"/>
    <w:rsid w:val="00410116"/>
    <w:rsid w:val="0041164C"/>
    <w:rsid w:val="004150F0"/>
    <w:rsid w:val="00425FA8"/>
    <w:rsid w:val="0042736D"/>
    <w:rsid w:val="00431207"/>
    <w:rsid w:val="00437162"/>
    <w:rsid w:val="00437F90"/>
    <w:rsid w:val="00441345"/>
    <w:rsid w:val="00452769"/>
    <w:rsid w:val="00464DAF"/>
    <w:rsid w:val="004657F3"/>
    <w:rsid w:val="00465A97"/>
    <w:rsid w:val="00475B0A"/>
    <w:rsid w:val="004A6563"/>
    <w:rsid w:val="004B6956"/>
    <w:rsid w:val="004B6C7C"/>
    <w:rsid w:val="004D3715"/>
    <w:rsid w:val="004D5C00"/>
    <w:rsid w:val="004E0B6E"/>
    <w:rsid w:val="004E53E6"/>
    <w:rsid w:val="004F4AB7"/>
    <w:rsid w:val="005102A5"/>
    <w:rsid w:val="005319A4"/>
    <w:rsid w:val="00531FE0"/>
    <w:rsid w:val="00536E06"/>
    <w:rsid w:val="00540322"/>
    <w:rsid w:val="005412B9"/>
    <w:rsid w:val="005442E7"/>
    <w:rsid w:val="0055081A"/>
    <w:rsid w:val="00552070"/>
    <w:rsid w:val="00555080"/>
    <w:rsid w:val="00556251"/>
    <w:rsid w:val="00575649"/>
    <w:rsid w:val="00582A4A"/>
    <w:rsid w:val="0058302C"/>
    <w:rsid w:val="005958A7"/>
    <w:rsid w:val="005B35C3"/>
    <w:rsid w:val="005B4916"/>
    <w:rsid w:val="005B73B3"/>
    <w:rsid w:val="005B7647"/>
    <w:rsid w:val="005C7657"/>
    <w:rsid w:val="005D14F7"/>
    <w:rsid w:val="005D3506"/>
    <w:rsid w:val="005D55E6"/>
    <w:rsid w:val="005D5F08"/>
    <w:rsid w:val="005D612C"/>
    <w:rsid w:val="005E0429"/>
    <w:rsid w:val="005E05DA"/>
    <w:rsid w:val="005E1B6D"/>
    <w:rsid w:val="005E5B78"/>
    <w:rsid w:val="005E647B"/>
    <w:rsid w:val="005F2847"/>
    <w:rsid w:val="005F45F2"/>
    <w:rsid w:val="0060067E"/>
    <w:rsid w:val="0060316B"/>
    <w:rsid w:val="00605B4E"/>
    <w:rsid w:val="006061EA"/>
    <w:rsid w:val="00616AD2"/>
    <w:rsid w:val="0062086E"/>
    <w:rsid w:val="006303AE"/>
    <w:rsid w:val="00630762"/>
    <w:rsid w:val="00632F19"/>
    <w:rsid w:val="006334A0"/>
    <w:rsid w:val="006409D0"/>
    <w:rsid w:val="0064341F"/>
    <w:rsid w:val="0066001B"/>
    <w:rsid w:val="006679AD"/>
    <w:rsid w:val="006736F8"/>
    <w:rsid w:val="00677398"/>
    <w:rsid w:val="006819D8"/>
    <w:rsid w:val="00687935"/>
    <w:rsid w:val="006938E8"/>
    <w:rsid w:val="006A47B3"/>
    <w:rsid w:val="006B458B"/>
    <w:rsid w:val="006B4DA7"/>
    <w:rsid w:val="006B6872"/>
    <w:rsid w:val="006C3819"/>
    <w:rsid w:val="006C3A66"/>
    <w:rsid w:val="006D56BB"/>
    <w:rsid w:val="006F1A38"/>
    <w:rsid w:val="006F37C6"/>
    <w:rsid w:val="007059A7"/>
    <w:rsid w:val="00706002"/>
    <w:rsid w:val="007132B5"/>
    <w:rsid w:val="00726775"/>
    <w:rsid w:val="00726827"/>
    <w:rsid w:val="00727E5F"/>
    <w:rsid w:val="00735A74"/>
    <w:rsid w:val="00737EBE"/>
    <w:rsid w:val="007411C1"/>
    <w:rsid w:val="007454F2"/>
    <w:rsid w:val="00751E7C"/>
    <w:rsid w:val="00752E4A"/>
    <w:rsid w:val="00756888"/>
    <w:rsid w:val="00761DCB"/>
    <w:rsid w:val="007643EF"/>
    <w:rsid w:val="00764E09"/>
    <w:rsid w:val="007667B2"/>
    <w:rsid w:val="0078217A"/>
    <w:rsid w:val="00785826"/>
    <w:rsid w:val="007A6BB3"/>
    <w:rsid w:val="007B5ED8"/>
    <w:rsid w:val="007B7BAE"/>
    <w:rsid w:val="007C1064"/>
    <w:rsid w:val="007C68DF"/>
    <w:rsid w:val="007D0D65"/>
    <w:rsid w:val="007D572C"/>
    <w:rsid w:val="007E151D"/>
    <w:rsid w:val="007F31B0"/>
    <w:rsid w:val="00814424"/>
    <w:rsid w:val="00817DBC"/>
    <w:rsid w:val="00822AAF"/>
    <w:rsid w:val="00825A61"/>
    <w:rsid w:val="00830DC7"/>
    <w:rsid w:val="00830E34"/>
    <w:rsid w:val="00833080"/>
    <w:rsid w:val="00834656"/>
    <w:rsid w:val="00835794"/>
    <w:rsid w:val="00837522"/>
    <w:rsid w:val="00842254"/>
    <w:rsid w:val="00844EF9"/>
    <w:rsid w:val="00845097"/>
    <w:rsid w:val="0085034C"/>
    <w:rsid w:val="00866354"/>
    <w:rsid w:val="008668E7"/>
    <w:rsid w:val="0089081E"/>
    <w:rsid w:val="0089381F"/>
    <w:rsid w:val="008A0AEF"/>
    <w:rsid w:val="008B2CAA"/>
    <w:rsid w:val="008F034A"/>
    <w:rsid w:val="008F1623"/>
    <w:rsid w:val="008F1A3C"/>
    <w:rsid w:val="008F4103"/>
    <w:rsid w:val="009033C7"/>
    <w:rsid w:val="00903AFA"/>
    <w:rsid w:val="00910CF1"/>
    <w:rsid w:val="009126FB"/>
    <w:rsid w:val="009129EB"/>
    <w:rsid w:val="009156B7"/>
    <w:rsid w:val="00916747"/>
    <w:rsid w:val="0092073D"/>
    <w:rsid w:val="0092086D"/>
    <w:rsid w:val="00922601"/>
    <w:rsid w:val="00922F22"/>
    <w:rsid w:val="00927464"/>
    <w:rsid w:val="00935BB9"/>
    <w:rsid w:val="009403AB"/>
    <w:rsid w:val="00943311"/>
    <w:rsid w:val="00951111"/>
    <w:rsid w:val="00954EA0"/>
    <w:rsid w:val="00970EBD"/>
    <w:rsid w:val="00972600"/>
    <w:rsid w:val="00977F6F"/>
    <w:rsid w:val="009802FB"/>
    <w:rsid w:val="0098089F"/>
    <w:rsid w:val="00983522"/>
    <w:rsid w:val="009866F0"/>
    <w:rsid w:val="009A299D"/>
    <w:rsid w:val="009B1A64"/>
    <w:rsid w:val="009B674E"/>
    <w:rsid w:val="009D252B"/>
    <w:rsid w:val="009F4FA1"/>
    <w:rsid w:val="00A0290A"/>
    <w:rsid w:val="00A12BA7"/>
    <w:rsid w:val="00A15244"/>
    <w:rsid w:val="00A15FF0"/>
    <w:rsid w:val="00A227CA"/>
    <w:rsid w:val="00A27BBF"/>
    <w:rsid w:val="00A4288A"/>
    <w:rsid w:val="00A72836"/>
    <w:rsid w:val="00A84250"/>
    <w:rsid w:val="00A91EC4"/>
    <w:rsid w:val="00AB0FDD"/>
    <w:rsid w:val="00AB4100"/>
    <w:rsid w:val="00AB5B52"/>
    <w:rsid w:val="00AC393A"/>
    <w:rsid w:val="00AC5D89"/>
    <w:rsid w:val="00AC6FE8"/>
    <w:rsid w:val="00AD1AF5"/>
    <w:rsid w:val="00AD1B82"/>
    <w:rsid w:val="00AD3613"/>
    <w:rsid w:val="00AE243E"/>
    <w:rsid w:val="00AE298E"/>
    <w:rsid w:val="00AE48AD"/>
    <w:rsid w:val="00AF02C0"/>
    <w:rsid w:val="00AF3B1F"/>
    <w:rsid w:val="00AF53B1"/>
    <w:rsid w:val="00AF79A3"/>
    <w:rsid w:val="00B02AD8"/>
    <w:rsid w:val="00B053E1"/>
    <w:rsid w:val="00B1722F"/>
    <w:rsid w:val="00B21928"/>
    <w:rsid w:val="00B24FA1"/>
    <w:rsid w:val="00B40C51"/>
    <w:rsid w:val="00B47CC0"/>
    <w:rsid w:val="00B50825"/>
    <w:rsid w:val="00B5311C"/>
    <w:rsid w:val="00B70ED7"/>
    <w:rsid w:val="00B72DD2"/>
    <w:rsid w:val="00B76C64"/>
    <w:rsid w:val="00B87679"/>
    <w:rsid w:val="00B9555B"/>
    <w:rsid w:val="00B969F2"/>
    <w:rsid w:val="00B9779F"/>
    <w:rsid w:val="00BA41F5"/>
    <w:rsid w:val="00BA4D86"/>
    <w:rsid w:val="00BA7C52"/>
    <w:rsid w:val="00BB3D86"/>
    <w:rsid w:val="00BC1953"/>
    <w:rsid w:val="00BD1233"/>
    <w:rsid w:val="00BD32F5"/>
    <w:rsid w:val="00BD73AF"/>
    <w:rsid w:val="00BE3F27"/>
    <w:rsid w:val="00BE6E26"/>
    <w:rsid w:val="00BF2C3F"/>
    <w:rsid w:val="00C030CD"/>
    <w:rsid w:val="00C070F4"/>
    <w:rsid w:val="00C07622"/>
    <w:rsid w:val="00C275AF"/>
    <w:rsid w:val="00C27E81"/>
    <w:rsid w:val="00C32C36"/>
    <w:rsid w:val="00C4323E"/>
    <w:rsid w:val="00C63748"/>
    <w:rsid w:val="00C724D6"/>
    <w:rsid w:val="00C81DB5"/>
    <w:rsid w:val="00C82079"/>
    <w:rsid w:val="00C863AE"/>
    <w:rsid w:val="00CC0793"/>
    <w:rsid w:val="00CC363B"/>
    <w:rsid w:val="00CC5511"/>
    <w:rsid w:val="00CC6FB4"/>
    <w:rsid w:val="00CD477B"/>
    <w:rsid w:val="00CE207B"/>
    <w:rsid w:val="00CE4ADF"/>
    <w:rsid w:val="00CE4EA9"/>
    <w:rsid w:val="00CF608F"/>
    <w:rsid w:val="00D0354E"/>
    <w:rsid w:val="00D10654"/>
    <w:rsid w:val="00D1127C"/>
    <w:rsid w:val="00D11335"/>
    <w:rsid w:val="00D17BD6"/>
    <w:rsid w:val="00D21256"/>
    <w:rsid w:val="00D223A1"/>
    <w:rsid w:val="00D22BBB"/>
    <w:rsid w:val="00D32992"/>
    <w:rsid w:val="00D32C07"/>
    <w:rsid w:val="00D46AE7"/>
    <w:rsid w:val="00D5032D"/>
    <w:rsid w:val="00D5092A"/>
    <w:rsid w:val="00D62BF2"/>
    <w:rsid w:val="00D672A2"/>
    <w:rsid w:val="00D74EA0"/>
    <w:rsid w:val="00D751DE"/>
    <w:rsid w:val="00D91B61"/>
    <w:rsid w:val="00D95E67"/>
    <w:rsid w:val="00DA0D83"/>
    <w:rsid w:val="00DB13EF"/>
    <w:rsid w:val="00DB1640"/>
    <w:rsid w:val="00DB3C25"/>
    <w:rsid w:val="00DC3C71"/>
    <w:rsid w:val="00DE1D4D"/>
    <w:rsid w:val="00DE3B72"/>
    <w:rsid w:val="00DE71FD"/>
    <w:rsid w:val="00E019AE"/>
    <w:rsid w:val="00E0458D"/>
    <w:rsid w:val="00E15183"/>
    <w:rsid w:val="00E245E9"/>
    <w:rsid w:val="00E24D82"/>
    <w:rsid w:val="00E271FD"/>
    <w:rsid w:val="00E60C5F"/>
    <w:rsid w:val="00E65175"/>
    <w:rsid w:val="00E7064F"/>
    <w:rsid w:val="00E90356"/>
    <w:rsid w:val="00E96397"/>
    <w:rsid w:val="00EA4A76"/>
    <w:rsid w:val="00EB1D0C"/>
    <w:rsid w:val="00EB235C"/>
    <w:rsid w:val="00EC0B7B"/>
    <w:rsid w:val="00EC1585"/>
    <w:rsid w:val="00EC3716"/>
    <w:rsid w:val="00EC4A89"/>
    <w:rsid w:val="00ED23F0"/>
    <w:rsid w:val="00ED2B50"/>
    <w:rsid w:val="00ED4DA0"/>
    <w:rsid w:val="00ED7D37"/>
    <w:rsid w:val="00EE268B"/>
    <w:rsid w:val="00F026F1"/>
    <w:rsid w:val="00F143D1"/>
    <w:rsid w:val="00F206EE"/>
    <w:rsid w:val="00F46DCD"/>
    <w:rsid w:val="00F527A2"/>
    <w:rsid w:val="00F7283B"/>
    <w:rsid w:val="00F75DFE"/>
    <w:rsid w:val="00F8239B"/>
    <w:rsid w:val="00F8699D"/>
    <w:rsid w:val="00F87FE3"/>
    <w:rsid w:val="00FA0FC4"/>
    <w:rsid w:val="00FA5A0A"/>
    <w:rsid w:val="00FA61DF"/>
    <w:rsid w:val="00FC2990"/>
    <w:rsid w:val="00FC575F"/>
    <w:rsid w:val="00FC7C70"/>
    <w:rsid w:val="00FD1088"/>
    <w:rsid w:val="00FD3605"/>
    <w:rsid w:val="00FD7E50"/>
    <w:rsid w:val="00FE63C0"/>
    <w:rsid w:val="00FE70C8"/>
    <w:rsid w:val="00FF1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F4C1B"/>
  <w15:chartTrackingRefBased/>
  <w15:docId w15:val="{7EC75AF0-454F-40B4-982C-62A156EE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jc w:val="both"/>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ambito">
    <w:name w:val="provv_ambito"/>
    <w:basedOn w:val="Normale"/>
    <w:rsid w:val="0060067E"/>
    <w:pPr>
      <w:spacing w:before="100" w:beforeAutospacing="1" w:after="100" w:afterAutospacing="1"/>
      <w:jc w:val="left"/>
    </w:pPr>
    <w:rPr>
      <w:rFonts w:ascii="Times New Roman" w:eastAsia="Times New Roman" w:hAnsi="Times New Roman"/>
      <w:sz w:val="24"/>
      <w:szCs w:val="24"/>
    </w:rPr>
  </w:style>
  <w:style w:type="paragraph" w:customStyle="1" w:styleId="provvr0">
    <w:name w:val="provv_r0"/>
    <w:basedOn w:val="Normale"/>
    <w:rsid w:val="0060067E"/>
    <w:pPr>
      <w:spacing w:before="100" w:beforeAutospacing="1" w:after="100" w:afterAutospacing="1"/>
      <w:jc w:val="left"/>
    </w:pPr>
    <w:rPr>
      <w:rFonts w:ascii="Times New Roman" w:eastAsia="Times New Roman" w:hAnsi="Times New Roman"/>
      <w:sz w:val="24"/>
      <w:szCs w:val="24"/>
    </w:rPr>
  </w:style>
  <w:style w:type="paragraph" w:customStyle="1" w:styleId="sep-testo-note">
    <w:name w:val="sep-testo-note"/>
    <w:basedOn w:val="Normale"/>
    <w:rsid w:val="0060067E"/>
    <w:pPr>
      <w:spacing w:before="100" w:beforeAutospacing="1" w:after="100" w:afterAutospacing="1"/>
      <w:jc w:val="left"/>
    </w:pPr>
    <w:rPr>
      <w:rFonts w:ascii="Times New Roman" w:eastAsia="Times New Roman" w:hAnsi="Times New Roman"/>
      <w:sz w:val="24"/>
      <w:szCs w:val="24"/>
    </w:rPr>
  </w:style>
  <w:style w:type="paragraph" w:styleId="NormaleWeb">
    <w:name w:val="Normal (Web)"/>
    <w:basedOn w:val="Normale"/>
    <w:uiPriority w:val="99"/>
    <w:semiHidden/>
    <w:unhideWhenUsed/>
    <w:rsid w:val="0060067E"/>
    <w:pPr>
      <w:spacing w:before="100" w:beforeAutospacing="1" w:after="100" w:afterAutospacing="1"/>
      <w:jc w:val="left"/>
    </w:pPr>
    <w:rPr>
      <w:rFonts w:ascii="Times New Roman" w:eastAsia="Times New Roman" w:hAnsi="Times New Roman"/>
      <w:sz w:val="24"/>
      <w:szCs w:val="24"/>
    </w:rPr>
  </w:style>
  <w:style w:type="character" w:customStyle="1" w:styleId="provvnumart">
    <w:name w:val="provv_numart"/>
    <w:rsid w:val="0060067E"/>
  </w:style>
  <w:style w:type="character" w:customStyle="1" w:styleId="provvrubrica">
    <w:name w:val="provv_rubrica"/>
    <w:rsid w:val="0060067E"/>
  </w:style>
  <w:style w:type="character" w:customStyle="1" w:styleId="provvnumcomma">
    <w:name w:val="provv_numcomma"/>
    <w:rsid w:val="0060067E"/>
  </w:style>
  <w:style w:type="paragraph" w:styleId="Intestazione">
    <w:name w:val="header"/>
    <w:basedOn w:val="Normale"/>
    <w:link w:val="IntestazioneCarattere"/>
    <w:uiPriority w:val="99"/>
    <w:unhideWhenUsed/>
    <w:rsid w:val="00EE268B"/>
    <w:pPr>
      <w:tabs>
        <w:tab w:val="center" w:pos="4819"/>
        <w:tab w:val="right" w:pos="9638"/>
      </w:tabs>
    </w:pPr>
  </w:style>
  <w:style w:type="character" w:customStyle="1" w:styleId="IntestazioneCarattere">
    <w:name w:val="Intestazione Carattere"/>
    <w:link w:val="Intestazione"/>
    <w:uiPriority w:val="99"/>
    <w:rsid w:val="00EE268B"/>
    <w:rPr>
      <w:rFonts w:ascii="Calibri" w:hAnsi="Calibri"/>
    </w:rPr>
  </w:style>
  <w:style w:type="paragraph" w:styleId="Pidipagina">
    <w:name w:val="footer"/>
    <w:basedOn w:val="Normale"/>
    <w:link w:val="PidipaginaCarattere"/>
    <w:uiPriority w:val="99"/>
    <w:unhideWhenUsed/>
    <w:rsid w:val="00EE268B"/>
    <w:pPr>
      <w:tabs>
        <w:tab w:val="center" w:pos="4819"/>
        <w:tab w:val="right" w:pos="9638"/>
      </w:tabs>
    </w:pPr>
  </w:style>
  <w:style w:type="character" w:customStyle="1" w:styleId="PidipaginaCarattere">
    <w:name w:val="Piè di pagina Carattere"/>
    <w:link w:val="Pidipagina"/>
    <w:uiPriority w:val="99"/>
    <w:rsid w:val="00EE268B"/>
    <w:rPr>
      <w:rFonts w:ascii="Calibri" w:hAnsi="Calibri"/>
    </w:rPr>
  </w:style>
  <w:style w:type="paragraph" w:styleId="Testofumetto">
    <w:name w:val="Balloon Text"/>
    <w:basedOn w:val="Normale"/>
    <w:link w:val="TestofumettoCarattere"/>
    <w:uiPriority w:val="99"/>
    <w:semiHidden/>
    <w:unhideWhenUsed/>
    <w:rsid w:val="007A6BB3"/>
    <w:pPr>
      <w:spacing w:before="0"/>
    </w:pPr>
    <w:rPr>
      <w:rFonts w:ascii="Tahoma" w:hAnsi="Tahoma" w:cs="Tahoma"/>
      <w:sz w:val="16"/>
      <w:szCs w:val="16"/>
    </w:rPr>
  </w:style>
  <w:style w:type="character" w:customStyle="1" w:styleId="TestofumettoCarattere">
    <w:name w:val="Testo fumetto Carattere"/>
    <w:link w:val="Testofumetto"/>
    <w:uiPriority w:val="99"/>
    <w:semiHidden/>
    <w:rsid w:val="007A6BB3"/>
    <w:rPr>
      <w:rFonts w:ascii="Tahoma" w:hAnsi="Tahoma" w:cs="Tahoma"/>
      <w:sz w:val="16"/>
      <w:szCs w:val="16"/>
    </w:rPr>
  </w:style>
  <w:style w:type="character" w:styleId="Rimandocommento">
    <w:name w:val="annotation reference"/>
    <w:uiPriority w:val="99"/>
    <w:semiHidden/>
    <w:unhideWhenUsed/>
    <w:rsid w:val="002710D3"/>
    <w:rPr>
      <w:sz w:val="16"/>
      <w:szCs w:val="16"/>
    </w:rPr>
  </w:style>
  <w:style w:type="paragraph" w:styleId="Testocommento">
    <w:name w:val="annotation text"/>
    <w:basedOn w:val="Normale"/>
    <w:link w:val="TestocommentoCarattere"/>
    <w:uiPriority w:val="99"/>
    <w:unhideWhenUsed/>
    <w:rsid w:val="0066001B"/>
  </w:style>
  <w:style w:type="character" w:customStyle="1" w:styleId="TestocommentoCarattere">
    <w:name w:val="Testo commento Carattere"/>
    <w:link w:val="Testocommento"/>
    <w:uiPriority w:val="99"/>
    <w:rsid w:val="002710D3"/>
    <w:rPr>
      <w:rFonts w:ascii="Calibri" w:hAnsi="Calibri"/>
    </w:rPr>
  </w:style>
  <w:style w:type="paragraph" w:styleId="Soggettocommento">
    <w:name w:val="annotation subject"/>
    <w:basedOn w:val="Testocommento"/>
    <w:next w:val="Testocommento"/>
    <w:link w:val="SoggettocommentoCarattere"/>
    <w:uiPriority w:val="99"/>
    <w:semiHidden/>
    <w:unhideWhenUsed/>
    <w:rsid w:val="002710D3"/>
    <w:rPr>
      <w:b/>
      <w:bCs/>
    </w:rPr>
  </w:style>
  <w:style w:type="character" w:customStyle="1" w:styleId="SoggettocommentoCarattere">
    <w:name w:val="Soggetto commento Carattere"/>
    <w:link w:val="Soggettocommento"/>
    <w:uiPriority w:val="99"/>
    <w:semiHidden/>
    <w:rsid w:val="002710D3"/>
    <w:rPr>
      <w:rFonts w:ascii="Calibri" w:hAnsi="Calibri"/>
      <w:b/>
      <w:bCs/>
    </w:rPr>
  </w:style>
  <w:style w:type="character" w:customStyle="1" w:styleId="linkneltesto">
    <w:name w:val="link_nel_testo"/>
    <w:rsid w:val="00F527A2"/>
  </w:style>
  <w:style w:type="paragraph" w:styleId="Paragrafoelenco">
    <w:name w:val="List Paragraph"/>
    <w:basedOn w:val="Normale"/>
    <w:uiPriority w:val="34"/>
    <w:qFormat/>
    <w:rsid w:val="00AC5D89"/>
    <w:pPr>
      <w:ind w:left="720"/>
      <w:contextualSpacing/>
    </w:pPr>
  </w:style>
  <w:style w:type="paragraph" w:styleId="Revisione">
    <w:name w:val="Revision"/>
    <w:hidden/>
    <w:uiPriority w:val="99"/>
    <w:semiHidden/>
    <w:rsid w:val="001808F8"/>
    <w:rPr>
      <w:rFonts w:ascii="Calibri" w:hAnsi="Calibri"/>
    </w:rPr>
  </w:style>
  <w:style w:type="paragraph" w:styleId="Nessunaspaziatura">
    <w:name w:val="No Spacing"/>
    <w:uiPriority w:val="1"/>
    <w:qFormat/>
    <w:rsid w:val="00391533"/>
    <w:pPr>
      <w:widowControl w:val="0"/>
    </w:pPr>
    <w:rPr>
      <w:rFonts w:ascii="Courier New" w:eastAsia="Courier New" w:hAnsi="Courier New" w:cs="Courier New"/>
      <w:color w:val="000000"/>
      <w:sz w:val="24"/>
      <w:szCs w:val="24"/>
      <w:lang w:bidi="it-IT"/>
    </w:rPr>
  </w:style>
  <w:style w:type="character" w:customStyle="1" w:styleId="Corpodeltesto2Grassetto">
    <w:name w:val="Corpo del testo (2) + Grassetto"/>
    <w:basedOn w:val="Carpredefinitoparagrafo"/>
    <w:rsid w:val="00835794"/>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1600">
      <w:bodyDiv w:val="1"/>
      <w:marLeft w:val="0"/>
      <w:marRight w:val="0"/>
      <w:marTop w:val="0"/>
      <w:marBottom w:val="0"/>
      <w:divBdr>
        <w:top w:val="none" w:sz="0" w:space="0" w:color="auto"/>
        <w:left w:val="none" w:sz="0" w:space="0" w:color="auto"/>
        <w:bottom w:val="none" w:sz="0" w:space="0" w:color="auto"/>
        <w:right w:val="none" w:sz="0" w:space="0" w:color="auto"/>
      </w:divBdr>
    </w:div>
    <w:div w:id="1022822345">
      <w:bodyDiv w:val="1"/>
      <w:marLeft w:val="0"/>
      <w:marRight w:val="0"/>
      <w:marTop w:val="0"/>
      <w:marBottom w:val="0"/>
      <w:divBdr>
        <w:top w:val="none" w:sz="0" w:space="0" w:color="auto"/>
        <w:left w:val="none" w:sz="0" w:space="0" w:color="auto"/>
        <w:bottom w:val="none" w:sz="0" w:space="0" w:color="auto"/>
        <w:right w:val="none" w:sz="0" w:space="0" w:color="auto"/>
      </w:divBdr>
    </w:div>
    <w:div w:id="1739547585">
      <w:bodyDiv w:val="1"/>
      <w:marLeft w:val="0"/>
      <w:marRight w:val="0"/>
      <w:marTop w:val="0"/>
      <w:marBottom w:val="0"/>
      <w:divBdr>
        <w:top w:val="none" w:sz="0" w:space="0" w:color="auto"/>
        <w:left w:val="none" w:sz="0" w:space="0" w:color="auto"/>
        <w:bottom w:val="none" w:sz="0" w:space="0" w:color="auto"/>
        <w:right w:val="none" w:sz="0" w:space="0" w:color="auto"/>
      </w:divBdr>
      <w:divsChild>
        <w:div w:id="115492135">
          <w:marLeft w:val="0"/>
          <w:marRight w:val="0"/>
          <w:marTop w:val="0"/>
          <w:marBottom w:val="0"/>
          <w:divBdr>
            <w:top w:val="none" w:sz="0" w:space="0" w:color="auto"/>
            <w:left w:val="none" w:sz="0" w:space="0" w:color="auto"/>
            <w:bottom w:val="none" w:sz="0" w:space="0" w:color="auto"/>
            <w:right w:val="none" w:sz="0" w:space="0" w:color="auto"/>
          </w:divBdr>
          <w:divsChild>
            <w:div w:id="1323660430">
              <w:marLeft w:val="0"/>
              <w:marRight w:val="0"/>
              <w:marTop w:val="0"/>
              <w:marBottom w:val="0"/>
              <w:divBdr>
                <w:top w:val="none" w:sz="0" w:space="0" w:color="auto"/>
                <w:left w:val="none" w:sz="0" w:space="0" w:color="auto"/>
                <w:bottom w:val="none" w:sz="0" w:space="0" w:color="auto"/>
                <w:right w:val="none" w:sz="0" w:space="0" w:color="auto"/>
              </w:divBdr>
            </w:div>
          </w:divsChild>
        </w:div>
        <w:div w:id="150952144">
          <w:marLeft w:val="0"/>
          <w:marRight w:val="0"/>
          <w:marTop w:val="0"/>
          <w:marBottom w:val="0"/>
          <w:divBdr>
            <w:top w:val="none" w:sz="0" w:space="0" w:color="auto"/>
            <w:left w:val="none" w:sz="0" w:space="0" w:color="auto"/>
            <w:bottom w:val="none" w:sz="0" w:space="0" w:color="auto"/>
            <w:right w:val="none" w:sz="0" w:space="0" w:color="auto"/>
          </w:divBdr>
          <w:divsChild>
            <w:div w:id="187453145">
              <w:marLeft w:val="0"/>
              <w:marRight w:val="0"/>
              <w:marTop w:val="0"/>
              <w:marBottom w:val="0"/>
              <w:divBdr>
                <w:top w:val="none" w:sz="0" w:space="0" w:color="auto"/>
                <w:left w:val="none" w:sz="0" w:space="0" w:color="auto"/>
                <w:bottom w:val="none" w:sz="0" w:space="0" w:color="auto"/>
                <w:right w:val="none" w:sz="0" w:space="0" w:color="auto"/>
              </w:divBdr>
            </w:div>
          </w:divsChild>
        </w:div>
        <w:div w:id="152455249">
          <w:marLeft w:val="0"/>
          <w:marRight w:val="0"/>
          <w:marTop w:val="0"/>
          <w:marBottom w:val="0"/>
          <w:divBdr>
            <w:top w:val="none" w:sz="0" w:space="0" w:color="auto"/>
            <w:left w:val="none" w:sz="0" w:space="0" w:color="auto"/>
            <w:bottom w:val="none" w:sz="0" w:space="0" w:color="auto"/>
            <w:right w:val="none" w:sz="0" w:space="0" w:color="auto"/>
          </w:divBdr>
          <w:divsChild>
            <w:div w:id="797915023">
              <w:marLeft w:val="0"/>
              <w:marRight w:val="0"/>
              <w:marTop w:val="0"/>
              <w:marBottom w:val="0"/>
              <w:divBdr>
                <w:top w:val="none" w:sz="0" w:space="0" w:color="auto"/>
                <w:left w:val="none" w:sz="0" w:space="0" w:color="auto"/>
                <w:bottom w:val="none" w:sz="0" w:space="0" w:color="auto"/>
                <w:right w:val="none" w:sz="0" w:space="0" w:color="auto"/>
              </w:divBdr>
            </w:div>
          </w:divsChild>
        </w:div>
        <w:div w:id="185680478">
          <w:marLeft w:val="0"/>
          <w:marRight w:val="0"/>
          <w:marTop w:val="0"/>
          <w:marBottom w:val="0"/>
          <w:divBdr>
            <w:top w:val="none" w:sz="0" w:space="0" w:color="auto"/>
            <w:left w:val="none" w:sz="0" w:space="0" w:color="auto"/>
            <w:bottom w:val="none" w:sz="0" w:space="0" w:color="auto"/>
            <w:right w:val="none" w:sz="0" w:space="0" w:color="auto"/>
          </w:divBdr>
          <w:divsChild>
            <w:div w:id="693967530">
              <w:marLeft w:val="0"/>
              <w:marRight w:val="0"/>
              <w:marTop w:val="0"/>
              <w:marBottom w:val="0"/>
              <w:divBdr>
                <w:top w:val="none" w:sz="0" w:space="0" w:color="auto"/>
                <w:left w:val="none" w:sz="0" w:space="0" w:color="auto"/>
                <w:bottom w:val="none" w:sz="0" w:space="0" w:color="auto"/>
                <w:right w:val="none" w:sz="0" w:space="0" w:color="auto"/>
              </w:divBdr>
              <w:divsChild>
                <w:div w:id="555362843">
                  <w:marLeft w:val="0"/>
                  <w:marRight w:val="0"/>
                  <w:marTop w:val="0"/>
                  <w:marBottom w:val="0"/>
                  <w:divBdr>
                    <w:top w:val="none" w:sz="0" w:space="0" w:color="auto"/>
                    <w:left w:val="none" w:sz="0" w:space="0" w:color="auto"/>
                    <w:bottom w:val="none" w:sz="0" w:space="0" w:color="auto"/>
                    <w:right w:val="none" w:sz="0" w:space="0" w:color="auto"/>
                  </w:divBdr>
                </w:div>
                <w:div w:id="1326278407">
                  <w:marLeft w:val="0"/>
                  <w:marRight w:val="0"/>
                  <w:marTop w:val="0"/>
                  <w:marBottom w:val="0"/>
                  <w:divBdr>
                    <w:top w:val="none" w:sz="0" w:space="0" w:color="auto"/>
                    <w:left w:val="none" w:sz="0" w:space="0" w:color="auto"/>
                    <w:bottom w:val="none" w:sz="0" w:space="0" w:color="auto"/>
                    <w:right w:val="none" w:sz="0" w:space="0" w:color="auto"/>
                  </w:divBdr>
                </w:div>
                <w:div w:id="19260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7028">
          <w:marLeft w:val="0"/>
          <w:marRight w:val="0"/>
          <w:marTop w:val="0"/>
          <w:marBottom w:val="0"/>
          <w:divBdr>
            <w:top w:val="none" w:sz="0" w:space="0" w:color="auto"/>
            <w:left w:val="none" w:sz="0" w:space="0" w:color="auto"/>
            <w:bottom w:val="none" w:sz="0" w:space="0" w:color="auto"/>
            <w:right w:val="none" w:sz="0" w:space="0" w:color="auto"/>
          </w:divBdr>
          <w:divsChild>
            <w:div w:id="325130619">
              <w:marLeft w:val="0"/>
              <w:marRight w:val="0"/>
              <w:marTop w:val="0"/>
              <w:marBottom w:val="0"/>
              <w:divBdr>
                <w:top w:val="none" w:sz="0" w:space="0" w:color="auto"/>
                <w:left w:val="none" w:sz="0" w:space="0" w:color="auto"/>
                <w:bottom w:val="none" w:sz="0" w:space="0" w:color="auto"/>
                <w:right w:val="none" w:sz="0" w:space="0" w:color="auto"/>
              </w:divBdr>
              <w:divsChild>
                <w:div w:id="71465997">
                  <w:marLeft w:val="0"/>
                  <w:marRight w:val="0"/>
                  <w:marTop w:val="0"/>
                  <w:marBottom w:val="0"/>
                  <w:divBdr>
                    <w:top w:val="none" w:sz="0" w:space="0" w:color="auto"/>
                    <w:left w:val="none" w:sz="0" w:space="0" w:color="auto"/>
                    <w:bottom w:val="none" w:sz="0" w:space="0" w:color="auto"/>
                    <w:right w:val="none" w:sz="0" w:space="0" w:color="auto"/>
                  </w:divBdr>
                </w:div>
                <w:div w:id="123738947">
                  <w:marLeft w:val="0"/>
                  <w:marRight w:val="0"/>
                  <w:marTop w:val="0"/>
                  <w:marBottom w:val="0"/>
                  <w:divBdr>
                    <w:top w:val="none" w:sz="0" w:space="0" w:color="auto"/>
                    <w:left w:val="none" w:sz="0" w:space="0" w:color="auto"/>
                    <w:bottom w:val="none" w:sz="0" w:space="0" w:color="auto"/>
                    <w:right w:val="none" w:sz="0" w:space="0" w:color="auto"/>
                  </w:divBdr>
                </w:div>
                <w:div w:id="270557528">
                  <w:marLeft w:val="0"/>
                  <w:marRight w:val="0"/>
                  <w:marTop w:val="0"/>
                  <w:marBottom w:val="0"/>
                  <w:divBdr>
                    <w:top w:val="none" w:sz="0" w:space="0" w:color="auto"/>
                    <w:left w:val="none" w:sz="0" w:space="0" w:color="auto"/>
                    <w:bottom w:val="none" w:sz="0" w:space="0" w:color="auto"/>
                    <w:right w:val="none" w:sz="0" w:space="0" w:color="auto"/>
                  </w:divBdr>
                </w:div>
                <w:div w:id="731853973">
                  <w:marLeft w:val="0"/>
                  <w:marRight w:val="0"/>
                  <w:marTop w:val="0"/>
                  <w:marBottom w:val="0"/>
                  <w:divBdr>
                    <w:top w:val="none" w:sz="0" w:space="0" w:color="auto"/>
                    <w:left w:val="none" w:sz="0" w:space="0" w:color="auto"/>
                    <w:bottom w:val="none" w:sz="0" w:space="0" w:color="auto"/>
                    <w:right w:val="none" w:sz="0" w:space="0" w:color="auto"/>
                  </w:divBdr>
                </w:div>
                <w:div w:id="858810677">
                  <w:marLeft w:val="0"/>
                  <w:marRight w:val="0"/>
                  <w:marTop w:val="0"/>
                  <w:marBottom w:val="0"/>
                  <w:divBdr>
                    <w:top w:val="none" w:sz="0" w:space="0" w:color="auto"/>
                    <w:left w:val="none" w:sz="0" w:space="0" w:color="auto"/>
                    <w:bottom w:val="none" w:sz="0" w:space="0" w:color="auto"/>
                    <w:right w:val="none" w:sz="0" w:space="0" w:color="auto"/>
                  </w:divBdr>
                </w:div>
                <w:div w:id="1079671925">
                  <w:marLeft w:val="0"/>
                  <w:marRight w:val="0"/>
                  <w:marTop w:val="0"/>
                  <w:marBottom w:val="0"/>
                  <w:divBdr>
                    <w:top w:val="none" w:sz="0" w:space="0" w:color="auto"/>
                    <w:left w:val="none" w:sz="0" w:space="0" w:color="auto"/>
                    <w:bottom w:val="none" w:sz="0" w:space="0" w:color="auto"/>
                    <w:right w:val="none" w:sz="0" w:space="0" w:color="auto"/>
                  </w:divBdr>
                </w:div>
                <w:div w:id="1138717898">
                  <w:marLeft w:val="0"/>
                  <w:marRight w:val="0"/>
                  <w:marTop w:val="0"/>
                  <w:marBottom w:val="0"/>
                  <w:divBdr>
                    <w:top w:val="none" w:sz="0" w:space="0" w:color="auto"/>
                    <w:left w:val="none" w:sz="0" w:space="0" w:color="auto"/>
                    <w:bottom w:val="none" w:sz="0" w:space="0" w:color="auto"/>
                    <w:right w:val="none" w:sz="0" w:space="0" w:color="auto"/>
                  </w:divBdr>
                </w:div>
                <w:div w:id="1183781114">
                  <w:marLeft w:val="0"/>
                  <w:marRight w:val="0"/>
                  <w:marTop w:val="0"/>
                  <w:marBottom w:val="0"/>
                  <w:divBdr>
                    <w:top w:val="none" w:sz="0" w:space="0" w:color="auto"/>
                    <w:left w:val="none" w:sz="0" w:space="0" w:color="auto"/>
                    <w:bottom w:val="none" w:sz="0" w:space="0" w:color="auto"/>
                    <w:right w:val="none" w:sz="0" w:space="0" w:color="auto"/>
                  </w:divBdr>
                </w:div>
                <w:div w:id="1223980761">
                  <w:marLeft w:val="0"/>
                  <w:marRight w:val="0"/>
                  <w:marTop w:val="0"/>
                  <w:marBottom w:val="0"/>
                  <w:divBdr>
                    <w:top w:val="none" w:sz="0" w:space="0" w:color="auto"/>
                    <w:left w:val="none" w:sz="0" w:space="0" w:color="auto"/>
                    <w:bottom w:val="none" w:sz="0" w:space="0" w:color="auto"/>
                    <w:right w:val="none" w:sz="0" w:space="0" w:color="auto"/>
                  </w:divBdr>
                </w:div>
                <w:div w:id="1289360077">
                  <w:marLeft w:val="0"/>
                  <w:marRight w:val="0"/>
                  <w:marTop w:val="0"/>
                  <w:marBottom w:val="0"/>
                  <w:divBdr>
                    <w:top w:val="none" w:sz="0" w:space="0" w:color="auto"/>
                    <w:left w:val="none" w:sz="0" w:space="0" w:color="auto"/>
                    <w:bottom w:val="none" w:sz="0" w:space="0" w:color="auto"/>
                    <w:right w:val="none" w:sz="0" w:space="0" w:color="auto"/>
                  </w:divBdr>
                </w:div>
                <w:div w:id="1487548326">
                  <w:marLeft w:val="0"/>
                  <w:marRight w:val="0"/>
                  <w:marTop w:val="0"/>
                  <w:marBottom w:val="0"/>
                  <w:divBdr>
                    <w:top w:val="none" w:sz="0" w:space="0" w:color="auto"/>
                    <w:left w:val="none" w:sz="0" w:space="0" w:color="auto"/>
                    <w:bottom w:val="none" w:sz="0" w:space="0" w:color="auto"/>
                    <w:right w:val="none" w:sz="0" w:space="0" w:color="auto"/>
                  </w:divBdr>
                </w:div>
                <w:div w:id="1627202760">
                  <w:marLeft w:val="0"/>
                  <w:marRight w:val="0"/>
                  <w:marTop w:val="0"/>
                  <w:marBottom w:val="0"/>
                  <w:divBdr>
                    <w:top w:val="none" w:sz="0" w:space="0" w:color="auto"/>
                    <w:left w:val="none" w:sz="0" w:space="0" w:color="auto"/>
                    <w:bottom w:val="none" w:sz="0" w:space="0" w:color="auto"/>
                    <w:right w:val="none" w:sz="0" w:space="0" w:color="auto"/>
                  </w:divBdr>
                </w:div>
                <w:div w:id="21252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4518">
          <w:marLeft w:val="0"/>
          <w:marRight w:val="0"/>
          <w:marTop w:val="0"/>
          <w:marBottom w:val="0"/>
          <w:divBdr>
            <w:top w:val="none" w:sz="0" w:space="0" w:color="auto"/>
            <w:left w:val="none" w:sz="0" w:space="0" w:color="auto"/>
            <w:bottom w:val="none" w:sz="0" w:space="0" w:color="auto"/>
            <w:right w:val="none" w:sz="0" w:space="0" w:color="auto"/>
          </w:divBdr>
          <w:divsChild>
            <w:div w:id="643855285">
              <w:marLeft w:val="0"/>
              <w:marRight w:val="0"/>
              <w:marTop w:val="0"/>
              <w:marBottom w:val="0"/>
              <w:divBdr>
                <w:top w:val="none" w:sz="0" w:space="0" w:color="auto"/>
                <w:left w:val="none" w:sz="0" w:space="0" w:color="auto"/>
                <w:bottom w:val="none" w:sz="0" w:space="0" w:color="auto"/>
                <w:right w:val="none" w:sz="0" w:space="0" w:color="auto"/>
              </w:divBdr>
            </w:div>
          </w:divsChild>
        </w:div>
        <w:div w:id="248005032">
          <w:marLeft w:val="0"/>
          <w:marRight w:val="0"/>
          <w:marTop w:val="0"/>
          <w:marBottom w:val="0"/>
          <w:divBdr>
            <w:top w:val="none" w:sz="0" w:space="0" w:color="auto"/>
            <w:left w:val="none" w:sz="0" w:space="0" w:color="auto"/>
            <w:bottom w:val="none" w:sz="0" w:space="0" w:color="auto"/>
            <w:right w:val="none" w:sz="0" w:space="0" w:color="auto"/>
          </w:divBdr>
          <w:divsChild>
            <w:div w:id="709837298">
              <w:marLeft w:val="0"/>
              <w:marRight w:val="0"/>
              <w:marTop w:val="0"/>
              <w:marBottom w:val="0"/>
              <w:divBdr>
                <w:top w:val="none" w:sz="0" w:space="0" w:color="auto"/>
                <w:left w:val="none" w:sz="0" w:space="0" w:color="auto"/>
                <w:bottom w:val="none" w:sz="0" w:space="0" w:color="auto"/>
                <w:right w:val="none" w:sz="0" w:space="0" w:color="auto"/>
              </w:divBdr>
              <w:divsChild>
                <w:div w:id="92674707">
                  <w:marLeft w:val="0"/>
                  <w:marRight w:val="0"/>
                  <w:marTop w:val="0"/>
                  <w:marBottom w:val="0"/>
                  <w:divBdr>
                    <w:top w:val="none" w:sz="0" w:space="0" w:color="auto"/>
                    <w:left w:val="none" w:sz="0" w:space="0" w:color="auto"/>
                    <w:bottom w:val="none" w:sz="0" w:space="0" w:color="auto"/>
                    <w:right w:val="none" w:sz="0" w:space="0" w:color="auto"/>
                  </w:divBdr>
                </w:div>
                <w:div w:id="131680401">
                  <w:marLeft w:val="0"/>
                  <w:marRight w:val="0"/>
                  <w:marTop w:val="0"/>
                  <w:marBottom w:val="0"/>
                  <w:divBdr>
                    <w:top w:val="none" w:sz="0" w:space="0" w:color="auto"/>
                    <w:left w:val="none" w:sz="0" w:space="0" w:color="auto"/>
                    <w:bottom w:val="none" w:sz="0" w:space="0" w:color="auto"/>
                    <w:right w:val="none" w:sz="0" w:space="0" w:color="auto"/>
                  </w:divBdr>
                </w:div>
                <w:div w:id="487594344">
                  <w:marLeft w:val="0"/>
                  <w:marRight w:val="0"/>
                  <w:marTop w:val="0"/>
                  <w:marBottom w:val="0"/>
                  <w:divBdr>
                    <w:top w:val="none" w:sz="0" w:space="0" w:color="auto"/>
                    <w:left w:val="none" w:sz="0" w:space="0" w:color="auto"/>
                    <w:bottom w:val="none" w:sz="0" w:space="0" w:color="auto"/>
                    <w:right w:val="none" w:sz="0" w:space="0" w:color="auto"/>
                  </w:divBdr>
                </w:div>
                <w:div w:id="695468054">
                  <w:marLeft w:val="0"/>
                  <w:marRight w:val="0"/>
                  <w:marTop w:val="0"/>
                  <w:marBottom w:val="0"/>
                  <w:divBdr>
                    <w:top w:val="none" w:sz="0" w:space="0" w:color="auto"/>
                    <w:left w:val="none" w:sz="0" w:space="0" w:color="auto"/>
                    <w:bottom w:val="none" w:sz="0" w:space="0" w:color="auto"/>
                    <w:right w:val="none" w:sz="0" w:space="0" w:color="auto"/>
                  </w:divBdr>
                </w:div>
                <w:div w:id="1103456417">
                  <w:marLeft w:val="0"/>
                  <w:marRight w:val="0"/>
                  <w:marTop w:val="0"/>
                  <w:marBottom w:val="0"/>
                  <w:divBdr>
                    <w:top w:val="none" w:sz="0" w:space="0" w:color="auto"/>
                    <w:left w:val="none" w:sz="0" w:space="0" w:color="auto"/>
                    <w:bottom w:val="none" w:sz="0" w:space="0" w:color="auto"/>
                    <w:right w:val="none" w:sz="0" w:space="0" w:color="auto"/>
                  </w:divBdr>
                </w:div>
                <w:div w:id="1325816729">
                  <w:marLeft w:val="0"/>
                  <w:marRight w:val="0"/>
                  <w:marTop w:val="0"/>
                  <w:marBottom w:val="0"/>
                  <w:divBdr>
                    <w:top w:val="none" w:sz="0" w:space="0" w:color="auto"/>
                    <w:left w:val="none" w:sz="0" w:space="0" w:color="auto"/>
                    <w:bottom w:val="none" w:sz="0" w:space="0" w:color="auto"/>
                    <w:right w:val="none" w:sz="0" w:space="0" w:color="auto"/>
                  </w:divBdr>
                </w:div>
                <w:div w:id="20005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1553">
          <w:marLeft w:val="0"/>
          <w:marRight w:val="0"/>
          <w:marTop w:val="0"/>
          <w:marBottom w:val="0"/>
          <w:divBdr>
            <w:top w:val="none" w:sz="0" w:space="0" w:color="auto"/>
            <w:left w:val="none" w:sz="0" w:space="0" w:color="auto"/>
            <w:bottom w:val="none" w:sz="0" w:space="0" w:color="auto"/>
            <w:right w:val="none" w:sz="0" w:space="0" w:color="auto"/>
          </w:divBdr>
          <w:divsChild>
            <w:div w:id="1480878495">
              <w:marLeft w:val="0"/>
              <w:marRight w:val="0"/>
              <w:marTop w:val="0"/>
              <w:marBottom w:val="0"/>
              <w:divBdr>
                <w:top w:val="none" w:sz="0" w:space="0" w:color="auto"/>
                <w:left w:val="none" w:sz="0" w:space="0" w:color="auto"/>
                <w:bottom w:val="none" w:sz="0" w:space="0" w:color="auto"/>
                <w:right w:val="none" w:sz="0" w:space="0" w:color="auto"/>
              </w:divBdr>
            </w:div>
          </w:divsChild>
        </w:div>
        <w:div w:id="273486665">
          <w:marLeft w:val="0"/>
          <w:marRight w:val="0"/>
          <w:marTop w:val="0"/>
          <w:marBottom w:val="0"/>
          <w:divBdr>
            <w:top w:val="none" w:sz="0" w:space="0" w:color="auto"/>
            <w:left w:val="none" w:sz="0" w:space="0" w:color="auto"/>
            <w:bottom w:val="none" w:sz="0" w:space="0" w:color="auto"/>
            <w:right w:val="none" w:sz="0" w:space="0" w:color="auto"/>
          </w:divBdr>
          <w:divsChild>
            <w:div w:id="1483813438">
              <w:marLeft w:val="0"/>
              <w:marRight w:val="0"/>
              <w:marTop w:val="0"/>
              <w:marBottom w:val="0"/>
              <w:divBdr>
                <w:top w:val="none" w:sz="0" w:space="0" w:color="auto"/>
                <w:left w:val="none" w:sz="0" w:space="0" w:color="auto"/>
                <w:bottom w:val="none" w:sz="0" w:space="0" w:color="auto"/>
                <w:right w:val="none" w:sz="0" w:space="0" w:color="auto"/>
              </w:divBdr>
            </w:div>
          </w:divsChild>
        </w:div>
        <w:div w:id="408886829">
          <w:marLeft w:val="0"/>
          <w:marRight w:val="0"/>
          <w:marTop w:val="0"/>
          <w:marBottom w:val="0"/>
          <w:divBdr>
            <w:top w:val="none" w:sz="0" w:space="0" w:color="auto"/>
            <w:left w:val="none" w:sz="0" w:space="0" w:color="auto"/>
            <w:bottom w:val="none" w:sz="0" w:space="0" w:color="auto"/>
            <w:right w:val="none" w:sz="0" w:space="0" w:color="auto"/>
          </w:divBdr>
          <w:divsChild>
            <w:div w:id="1361121999">
              <w:marLeft w:val="0"/>
              <w:marRight w:val="0"/>
              <w:marTop w:val="0"/>
              <w:marBottom w:val="0"/>
              <w:divBdr>
                <w:top w:val="none" w:sz="0" w:space="0" w:color="auto"/>
                <w:left w:val="none" w:sz="0" w:space="0" w:color="auto"/>
                <w:bottom w:val="none" w:sz="0" w:space="0" w:color="auto"/>
                <w:right w:val="none" w:sz="0" w:space="0" w:color="auto"/>
              </w:divBdr>
            </w:div>
          </w:divsChild>
        </w:div>
        <w:div w:id="517348927">
          <w:marLeft w:val="0"/>
          <w:marRight w:val="0"/>
          <w:marTop w:val="0"/>
          <w:marBottom w:val="0"/>
          <w:divBdr>
            <w:top w:val="none" w:sz="0" w:space="0" w:color="auto"/>
            <w:left w:val="none" w:sz="0" w:space="0" w:color="auto"/>
            <w:bottom w:val="none" w:sz="0" w:space="0" w:color="auto"/>
            <w:right w:val="none" w:sz="0" w:space="0" w:color="auto"/>
          </w:divBdr>
          <w:divsChild>
            <w:div w:id="1038508356">
              <w:marLeft w:val="0"/>
              <w:marRight w:val="0"/>
              <w:marTop w:val="0"/>
              <w:marBottom w:val="0"/>
              <w:divBdr>
                <w:top w:val="none" w:sz="0" w:space="0" w:color="auto"/>
                <w:left w:val="none" w:sz="0" w:space="0" w:color="auto"/>
                <w:bottom w:val="none" w:sz="0" w:space="0" w:color="auto"/>
                <w:right w:val="none" w:sz="0" w:space="0" w:color="auto"/>
              </w:divBdr>
            </w:div>
          </w:divsChild>
        </w:div>
        <w:div w:id="579146021">
          <w:marLeft w:val="0"/>
          <w:marRight w:val="0"/>
          <w:marTop w:val="0"/>
          <w:marBottom w:val="0"/>
          <w:divBdr>
            <w:top w:val="none" w:sz="0" w:space="0" w:color="auto"/>
            <w:left w:val="none" w:sz="0" w:space="0" w:color="auto"/>
            <w:bottom w:val="none" w:sz="0" w:space="0" w:color="auto"/>
            <w:right w:val="none" w:sz="0" w:space="0" w:color="auto"/>
          </w:divBdr>
          <w:divsChild>
            <w:div w:id="131951624">
              <w:marLeft w:val="0"/>
              <w:marRight w:val="0"/>
              <w:marTop w:val="0"/>
              <w:marBottom w:val="0"/>
              <w:divBdr>
                <w:top w:val="none" w:sz="0" w:space="0" w:color="auto"/>
                <w:left w:val="none" w:sz="0" w:space="0" w:color="auto"/>
                <w:bottom w:val="none" w:sz="0" w:space="0" w:color="auto"/>
                <w:right w:val="none" w:sz="0" w:space="0" w:color="auto"/>
              </w:divBdr>
            </w:div>
          </w:divsChild>
        </w:div>
        <w:div w:id="717509683">
          <w:marLeft w:val="0"/>
          <w:marRight w:val="0"/>
          <w:marTop w:val="0"/>
          <w:marBottom w:val="0"/>
          <w:divBdr>
            <w:top w:val="none" w:sz="0" w:space="0" w:color="auto"/>
            <w:left w:val="none" w:sz="0" w:space="0" w:color="auto"/>
            <w:bottom w:val="none" w:sz="0" w:space="0" w:color="auto"/>
            <w:right w:val="none" w:sz="0" w:space="0" w:color="auto"/>
          </w:divBdr>
          <w:divsChild>
            <w:div w:id="1290624211">
              <w:marLeft w:val="0"/>
              <w:marRight w:val="0"/>
              <w:marTop w:val="0"/>
              <w:marBottom w:val="0"/>
              <w:divBdr>
                <w:top w:val="none" w:sz="0" w:space="0" w:color="auto"/>
                <w:left w:val="none" w:sz="0" w:space="0" w:color="auto"/>
                <w:bottom w:val="none" w:sz="0" w:space="0" w:color="auto"/>
                <w:right w:val="none" w:sz="0" w:space="0" w:color="auto"/>
              </w:divBdr>
            </w:div>
          </w:divsChild>
        </w:div>
        <w:div w:id="761800532">
          <w:marLeft w:val="0"/>
          <w:marRight w:val="0"/>
          <w:marTop w:val="0"/>
          <w:marBottom w:val="0"/>
          <w:divBdr>
            <w:top w:val="none" w:sz="0" w:space="0" w:color="auto"/>
            <w:left w:val="none" w:sz="0" w:space="0" w:color="auto"/>
            <w:bottom w:val="none" w:sz="0" w:space="0" w:color="auto"/>
            <w:right w:val="none" w:sz="0" w:space="0" w:color="auto"/>
          </w:divBdr>
          <w:divsChild>
            <w:div w:id="1167674952">
              <w:marLeft w:val="0"/>
              <w:marRight w:val="0"/>
              <w:marTop w:val="0"/>
              <w:marBottom w:val="0"/>
              <w:divBdr>
                <w:top w:val="none" w:sz="0" w:space="0" w:color="auto"/>
                <w:left w:val="none" w:sz="0" w:space="0" w:color="auto"/>
                <w:bottom w:val="none" w:sz="0" w:space="0" w:color="auto"/>
                <w:right w:val="none" w:sz="0" w:space="0" w:color="auto"/>
              </w:divBdr>
              <w:divsChild>
                <w:div w:id="106700477">
                  <w:marLeft w:val="0"/>
                  <w:marRight w:val="0"/>
                  <w:marTop w:val="0"/>
                  <w:marBottom w:val="0"/>
                  <w:divBdr>
                    <w:top w:val="none" w:sz="0" w:space="0" w:color="auto"/>
                    <w:left w:val="none" w:sz="0" w:space="0" w:color="auto"/>
                    <w:bottom w:val="none" w:sz="0" w:space="0" w:color="auto"/>
                    <w:right w:val="none" w:sz="0" w:space="0" w:color="auto"/>
                  </w:divBdr>
                </w:div>
                <w:div w:id="683436688">
                  <w:marLeft w:val="0"/>
                  <w:marRight w:val="0"/>
                  <w:marTop w:val="0"/>
                  <w:marBottom w:val="0"/>
                  <w:divBdr>
                    <w:top w:val="none" w:sz="0" w:space="0" w:color="auto"/>
                    <w:left w:val="none" w:sz="0" w:space="0" w:color="auto"/>
                    <w:bottom w:val="none" w:sz="0" w:space="0" w:color="auto"/>
                    <w:right w:val="none" w:sz="0" w:space="0" w:color="auto"/>
                  </w:divBdr>
                </w:div>
                <w:div w:id="767969120">
                  <w:marLeft w:val="0"/>
                  <w:marRight w:val="0"/>
                  <w:marTop w:val="0"/>
                  <w:marBottom w:val="0"/>
                  <w:divBdr>
                    <w:top w:val="none" w:sz="0" w:space="0" w:color="auto"/>
                    <w:left w:val="none" w:sz="0" w:space="0" w:color="auto"/>
                    <w:bottom w:val="none" w:sz="0" w:space="0" w:color="auto"/>
                    <w:right w:val="none" w:sz="0" w:space="0" w:color="auto"/>
                  </w:divBdr>
                </w:div>
                <w:div w:id="1163083994">
                  <w:marLeft w:val="0"/>
                  <w:marRight w:val="0"/>
                  <w:marTop w:val="0"/>
                  <w:marBottom w:val="0"/>
                  <w:divBdr>
                    <w:top w:val="none" w:sz="0" w:space="0" w:color="auto"/>
                    <w:left w:val="none" w:sz="0" w:space="0" w:color="auto"/>
                    <w:bottom w:val="none" w:sz="0" w:space="0" w:color="auto"/>
                    <w:right w:val="none" w:sz="0" w:space="0" w:color="auto"/>
                  </w:divBdr>
                </w:div>
                <w:div w:id="1207642693">
                  <w:marLeft w:val="0"/>
                  <w:marRight w:val="0"/>
                  <w:marTop w:val="0"/>
                  <w:marBottom w:val="0"/>
                  <w:divBdr>
                    <w:top w:val="none" w:sz="0" w:space="0" w:color="auto"/>
                    <w:left w:val="none" w:sz="0" w:space="0" w:color="auto"/>
                    <w:bottom w:val="none" w:sz="0" w:space="0" w:color="auto"/>
                    <w:right w:val="none" w:sz="0" w:space="0" w:color="auto"/>
                  </w:divBdr>
                </w:div>
                <w:div w:id="15335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823">
          <w:marLeft w:val="0"/>
          <w:marRight w:val="0"/>
          <w:marTop w:val="0"/>
          <w:marBottom w:val="0"/>
          <w:divBdr>
            <w:top w:val="none" w:sz="0" w:space="0" w:color="auto"/>
            <w:left w:val="none" w:sz="0" w:space="0" w:color="auto"/>
            <w:bottom w:val="none" w:sz="0" w:space="0" w:color="auto"/>
            <w:right w:val="none" w:sz="0" w:space="0" w:color="auto"/>
          </w:divBdr>
          <w:divsChild>
            <w:div w:id="283191533">
              <w:marLeft w:val="0"/>
              <w:marRight w:val="0"/>
              <w:marTop w:val="0"/>
              <w:marBottom w:val="0"/>
              <w:divBdr>
                <w:top w:val="none" w:sz="0" w:space="0" w:color="auto"/>
                <w:left w:val="none" w:sz="0" w:space="0" w:color="auto"/>
                <w:bottom w:val="none" w:sz="0" w:space="0" w:color="auto"/>
                <w:right w:val="none" w:sz="0" w:space="0" w:color="auto"/>
              </w:divBdr>
            </w:div>
          </w:divsChild>
        </w:div>
        <w:div w:id="831019341">
          <w:marLeft w:val="0"/>
          <w:marRight w:val="0"/>
          <w:marTop w:val="0"/>
          <w:marBottom w:val="0"/>
          <w:divBdr>
            <w:top w:val="none" w:sz="0" w:space="0" w:color="auto"/>
            <w:left w:val="none" w:sz="0" w:space="0" w:color="auto"/>
            <w:bottom w:val="none" w:sz="0" w:space="0" w:color="auto"/>
            <w:right w:val="none" w:sz="0" w:space="0" w:color="auto"/>
          </w:divBdr>
          <w:divsChild>
            <w:div w:id="216209407">
              <w:marLeft w:val="0"/>
              <w:marRight w:val="0"/>
              <w:marTop w:val="0"/>
              <w:marBottom w:val="0"/>
              <w:divBdr>
                <w:top w:val="none" w:sz="0" w:space="0" w:color="auto"/>
                <w:left w:val="none" w:sz="0" w:space="0" w:color="auto"/>
                <w:bottom w:val="none" w:sz="0" w:space="0" w:color="auto"/>
                <w:right w:val="none" w:sz="0" w:space="0" w:color="auto"/>
              </w:divBdr>
              <w:divsChild>
                <w:div w:id="688068620">
                  <w:marLeft w:val="0"/>
                  <w:marRight w:val="0"/>
                  <w:marTop w:val="0"/>
                  <w:marBottom w:val="0"/>
                  <w:divBdr>
                    <w:top w:val="none" w:sz="0" w:space="0" w:color="auto"/>
                    <w:left w:val="none" w:sz="0" w:space="0" w:color="auto"/>
                    <w:bottom w:val="none" w:sz="0" w:space="0" w:color="auto"/>
                    <w:right w:val="none" w:sz="0" w:space="0" w:color="auto"/>
                  </w:divBdr>
                </w:div>
                <w:div w:id="7324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241">
          <w:marLeft w:val="0"/>
          <w:marRight w:val="0"/>
          <w:marTop w:val="0"/>
          <w:marBottom w:val="0"/>
          <w:divBdr>
            <w:top w:val="none" w:sz="0" w:space="0" w:color="auto"/>
            <w:left w:val="none" w:sz="0" w:space="0" w:color="auto"/>
            <w:bottom w:val="none" w:sz="0" w:space="0" w:color="auto"/>
            <w:right w:val="none" w:sz="0" w:space="0" w:color="auto"/>
          </w:divBdr>
          <w:divsChild>
            <w:div w:id="1699887303">
              <w:marLeft w:val="0"/>
              <w:marRight w:val="0"/>
              <w:marTop w:val="0"/>
              <w:marBottom w:val="0"/>
              <w:divBdr>
                <w:top w:val="none" w:sz="0" w:space="0" w:color="auto"/>
                <w:left w:val="none" w:sz="0" w:space="0" w:color="auto"/>
                <w:bottom w:val="none" w:sz="0" w:space="0" w:color="auto"/>
                <w:right w:val="none" w:sz="0" w:space="0" w:color="auto"/>
              </w:divBdr>
            </w:div>
          </w:divsChild>
        </w:div>
        <w:div w:id="949777835">
          <w:marLeft w:val="0"/>
          <w:marRight w:val="0"/>
          <w:marTop w:val="0"/>
          <w:marBottom w:val="0"/>
          <w:divBdr>
            <w:top w:val="none" w:sz="0" w:space="0" w:color="auto"/>
            <w:left w:val="none" w:sz="0" w:space="0" w:color="auto"/>
            <w:bottom w:val="none" w:sz="0" w:space="0" w:color="auto"/>
            <w:right w:val="none" w:sz="0" w:space="0" w:color="auto"/>
          </w:divBdr>
          <w:divsChild>
            <w:div w:id="1652245557">
              <w:marLeft w:val="0"/>
              <w:marRight w:val="0"/>
              <w:marTop w:val="0"/>
              <w:marBottom w:val="0"/>
              <w:divBdr>
                <w:top w:val="none" w:sz="0" w:space="0" w:color="auto"/>
                <w:left w:val="none" w:sz="0" w:space="0" w:color="auto"/>
                <w:bottom w:val="none" w:sz="0" w:space="0" w:color="auto"/>
                <w:right w:val="none" w:sz="0" w:space="0" w:color="auto"/>
              </w:divBdr>
            </w:div>
          </w:divsChild>
        </w:div>
        <w:div w:id="986472959">
          <w:marLeft w:val="0"/>
          <w:marRight w:val="0"/>
          <w:marTop w:val="0"/>
          <w:marBottom w:val="0"/>
          <w:divBdr>
            <w:top w:val="none" w:sz="0" w:space="0" w:color="auto"/>
            <w:left w:val="none" w:sz="0" w:space="0" w:color="auto"/>
            <w:bottom w:val="none" w:sz="0" w:space="0" w:color="auto"/>
            <w:right w:val="none" w:sz="0" w:space="0" w:color="auto"/>
          </w:divBdr>
          <w:divsChild>
            <w:div w:id="995183279">
              <w:marLeft w:val="0"/>
              <w:marRight w:val="0"/>
              <w:marTop w:val="0"/>
              <w:marBottom w:val="0"/>
              <w:divBdr>
                <w:top w:val="none" w:sz="0" w:space="0" w:color="auto"/>
                <w:left w:val="none" w:sz="0" w:space="0" w:color="auto"/>
                <w:bottom w:val="none" w:sz="0" w:space="0" w:color="auto"/>
                <w:right w:val="none" w:sz="0" w:space="0" w:color="auto"/>
              </w:divBdr>
            </w:div>
          </w:divsChild>
        </w:div>
        <w:div w:id="1015496383">
          <w:marLeft w:val="0"/>
          <w:marRight w:val="0"/>
          <w:marTop w:val="0"/>
          <w:marBottom w:val="0"/>
          <w:divBdr>
            <w:top w:val="none" w:sz="0" w:space="0" w:color="auto"/>
            <w:left w:val="none" w:sz="0" w:space="0" w:color="auto"/>
            <w:bottom w:val="none" w:sz="0" w:space="0" w:color="auto"/>
            <w:right w:val="none" w:sz="0" w:space="0" w:color="auto"/>
          </w:divBdr>
          <w:divsChild>
            <w:div w:id="522977648">
              <w:marLeft w:val="0"/>
              <w:marRight w:val="0"/>
              <w:marTop w:val="0"/>
              <w:marBottom w:val="0"/>
              <w:divBdr>
                <w:top w:val="none" w:sz="0" w:space="0" w:color="auto"/>
                <w:left w:val="none" w:sz="0" w:space="0" w:color="auto"/>
                <w:bottom w:val="none" w:sz="0" w:space="0" w:color="auto"/>
                <w:right w:val="none" w:sz="0" w:space="0" w:color="auto"/>
              </w:divBdr>
            </w:div>
          </w:divsChild>
        </w:div>
        <w:div w:id="1022589058">
          <w:marLeft w:val="0"/>
          <w:marRight w:val="0"/>
          <w:marTop w:val="0"/>
          <w:marBottom w:val="0"/>
          <w:divBdr>
            <w:top w:val="none" w:sz="0" w:space="0" w:color="auto"/>
            <w:left w:val="none" w:sz="0" w:space="0" w:color="auto"/>
            <w:bottom w:val="none" w:sz="0" w:space="0" w:color="auto"/>
            <w:right w:val="none" w:sz="0" w:space="0" w:color="auto"/>
          </w:divBdr>
          <w:divsChild>
            <w:div w:id="1396976471">
              <w:marLeft w:val="0"/>
              <w:marRight w:val="0"/>
              <w:marTop w:val="0"/>
              <w:marBottom w:val="0"/>
              <w:divBdr>
                <w:top w:val="none" w:sz="0" w:space="0" w:color="auto"/>
                <w:left w:val="none" w:sz="0" w:space="0" w:color="auto"/>
                <w:bottom w:val="none" w:sz="0" w:space="0" w:color="auto"/>
                <w:right w:val="none" w:sz="0" w:space="0" w:color="auto"/>
              </w:divBdr>
            </w:div>
          </w:divsChild>
        </w:div>
        <w:div w:id="1086196087">
          <w:marLeft w:val="0"/>
          <w:marRight w:val="0"/>
          <w:marTop w:val="0"/>
          <w:marBottom w:val="0"/>
          <w:divBdr>
            <w:top w:val="none" w:sz="0" w:space="0" w:color="auto"/>
            <w:left w:val="none" w:sz="0" w:space="0" w:color="auto"/>
            <w:bottom w:val="none" w:sz="0" w:space="0" w:color="auto"/>
            <w:right w:val="none" w:sz="0" w:space="0" w:color="auto"/>
          </w:divBdr>
          <w:divsChild>
            <w:div w:id="314071758">
              <w:marLeft w:val="0"/>
              <w:marRight w:val="0"/>
              <w:marTop w:val="0"/>
              <w:marBottom w:val="0"/>
              <w:divBdr>
                <w:top w:val="none" w:sz="0" w:space="0" w:color="auto"/>
                <w:left w:val="none" w:sz="0" w:space="0" w:color="auto"/>
                <w:bottom w:val="none" w:sz="0" w:space="0" w:color="auto"/>
                <w:right w:val="none" w:sz="0" w:space="0" w:color="auto"/>
              </w:divBdr>
              <w:divsChild>
                <w:div w:id="283464389">
                  <w:marLeft w:val="0"/>
                  <w:marRight w:val="0"/>
                  <w:marTop w:val="0"/>
                  <w:marBottom w:val="0"/>
                  <w:divBdr>
                    <w:top w:val="none" w:sz="0" w:space="0" w:color="auto"/>
                    <w:left w:val="none" w:sz="0" w:space="0" w:color="auto"/>
                    <w:bottom w:val="none" w:sz="0" w:space="0" w:color="auto"/>
                    <w:right w:val="none" w:sz="0" w:space="0" w:color="auto"/>
                  </w:divBdr>
                </w:div>
                <w:div w:id="843974770">
                  <w:marLeft w:val="0"/>
                  <w:marRight w:val="0"/>
                  <w:marTop w:val="0"/>
                  <w:marBottom w:val="0"/>
                  <w:divBdr>
                    <w:top w:val="none" w:sz="0" w:space="0" w:color="auto"/>
                    <w:left w:val="none" w:sz="0" w:space="0" w:color="auto"/>
                    <w:bottom w:val="none" w:sz="0" w:space="0" w:color="auto"/>
                    <w:right w:val="none" w:sz="0" w:space="0" w:color="auto"/>
                  </w:divBdr>
                </w:div>
                <w:div w:id="21342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0656">
          <w:marLeft w:val="0"/>
          <w:marRight w:val="0"/>
          <w:marTop w:val="0"/>
          <w:marBottom w:val="0"/>
          <w:divBdr>
            <w:top w:val="none" w:sz="0" w:space="0" w:color="auto"/>
            <w:left w:val="none" w:sz="0" w:space="0" w:color="auto"/>
            <w:bottom w:val="none" w:sz="0" w:space="0" w:color="auto"/>
            <w:right w:val="none" w:sz="0" w:space="0" w:color="auto"/>
          </w:divBdr>
          <w:divsChild>
            <w:div w:id="61758736">
              <w:marLeft w:val="0"/>
              <w:marRight w:val="0"/>
              <w:marTop w:val="0"/>
              <w:marBottom w:val="0"/>
              <w:divBdr>
                <w:top w:val="none" w:sz="0" w:space="0" w:color="auto"/>
                <w:left w:val="none" w:sz="0" w:space="0" w:color="auto"/>
                <w:bottom w:val="none" w:sz="0" w:space="0" w:color="auto"/>
                <w:right w:val="none" w:sz="0" w:space="0" w:color="auto"/>
              </w:divBdr>
            </w:div>
          </w:divsChild>
        </w:div>
        <w:div w:id="1264457117">
          <w:marLeft w:val="0"/>
          <w:marRight w:val="0"/>
          <w:marTop w:val="0"/>
          <w:marBottom w:val="0"/>
          <w:divBdr>
            <w:top w:val="none" w:sz="0" w:space="0" w:color="auto"/>
            <w:left w:val="none" w:sz="0" w:space="0" w:color="auto"/>
            <w:bottom w:val="none" w:sz="0" w:space="0" w:color="auto"/>
            <w:right w:val="none" w:sz="0" w:space="0" w:color="auto"/>
          </w:divBdr>
          <w:divsChild>
            <w:div w:id="1399547296">
              <w:marLeft w:val="0"/>
              <w:marRight w:val="0"/>
              <w:marTop w:val="0"/>
              <w:marBottom w:val="0"/>
              <w:divBdr>
                <w:top w:val="none" w:sz="0" w:space="0" w:color="auto"/>
                <w:left w:val="none" w:sz="0" w:space="0" w:color="auto"/>
                <w:bottom w:val="none" w:sz="0" w:space="0" w:color="auto"/>
                <w:right w:val="none" w:sz="0" w:space="0" w:color="auto"/>
              </w:divBdr>
            </w:div>
          </w:divsChild>
        </w:div>
        <w:div w:id="1351292954">
          <w:marLeft w:val="0"/>
          <w:marRight w:val="0"/>
          <w:marTop w:val="0"/>
          <w:marBottom w:val="0"/>
          <w:divBdr>
            <w:top w:val="none" w:sz="0" w:space="0" w:color="auto"/>
            <w:left w:val="none" w:sz="0" w:space="0" w:color="auto"/>
            <w:bottom w:val="none" w:sz="0" w:space="0" w:color="auto"/>
            <w:right w:val="none" w:sz="0" w:space="0" w:color="auto"/>
          </w:divBdr>
          <w:divsChild>
            <w:div w:id="851719527">
              <w:marLeft w:val="0"/>
              <w:marRight w:val="0"/>
              <w:marTop w:val="0"/>
              <w:marBottom w:val="0"/>
              <w:divBdr>
                <w:top w:val="none" w:sz="0" w:space="0" w:color="auto"/>
                <w:left w:val="none" w:sz="0" w:space="0" w:color="auto"/>
                <w:bottom w:val="none" w:sz="0" w:space="0" w:color="auto"/>
                <w:right w:val="none" w:sz="0" w:space="0" w:color="auto"/>
              </w:divBdr>
            </w:div>
          </w:divsChild>
        </w:div>
        <w:div w:id="1385253434">
          <w:marLeft w:val="0"/>
          <w:marRight w:val="0"/>
          <w:marTop w:val="0"/>
          <w:marBottom w:val="0"/>
          <w:divBdr>
            <w:top w:val="none" w:sz="0" w:space="0" w:color="auto"/>
            <w:left w:val="none" w:sz="0" w:space="0" w:color="auto"/>
            <w:bottom w:val="none" w:sz="0" w:space="0" w:color="auto"/>
            <w:right w:val="none" w:sz="0" w:space="0" w:color="auto"/>
          </w:divBdr>
          <w:divsChild>
            <w:div w:id="94596286">
              <w:marLeft w:val="0"/>
              <w:marRight w:val="0"/>
              <w:marTop w:val="0"/>
              <w:marBottom w:val="0"/>
              <w:divBdr>
                <w:top w:val="none" w:sz="0" w:space="0" w:color="auto"/>
                <w:left w:val="none" w:sz="0" w:space="0" w:color="auto"/>
                <w:bottom w:val="none" w:sz="0" w:space="0" w:color="auto"/>
                <w:right w:val="none" w:sz="0" w:space="0" w:color="auto"/>
              </w:divBdr>
              <w:divsChild>
                <w:div w:id="151992076">
                  <w:marLeft w:val="0"/>
                  <w:marRight w:val="0"/>
                  <w:marTop w:val="0"/>
                  <w:marBottom w:val="0"/>
                  <w:divBdr>
                    <w:top w:val="none" w:sz="0" w:space="0" w:color="auto"/>
                    <w:left w:val="none" w:sz="0" w:space="0" w:color="auto"/>
                    <w:bottom w:val="none" w:sz="0" w:space="0" w:color="auto"/>
                    <w:right w:val="none" w:sz="0" w:space="0" w:color="auto"/>
                  </w:divBdr>
                </w:div>
                <w:div w:id="390275944">
                  <w:marLeft w:val="0"/>
                  <w:marRight w:val="0"/>
                  <w:marTop w:val="0"/>
                  <w:marBottom w:val="0"/>
                  <w:divBdr>
                    <w:top w:val="none" w:sz="0" w:space="0" w:color="auto"/>
                    <w:left w:val="none" w:sz="0" w:space="0" w:color="auto"/>
                    <w:bottom w:val="none" w:sz="0" w:space="0" w:color="auto"/>
                    <w:right w:val="none" w:sz="0" w:space="0" w:color="auto"/>
                  </w:divBdr>
                </w:div>
                <w:div w:id="654115320">
                  <w:marLeft w:val="0"/>
                  <w:marRight w:val="0"/>
                  <w:marTop w:val="0"/>
                  <w:marBottom w:val="0"/>
                  <w:divBdr>
                    <w:top w:val="none" w:sz="0" w:space="0" w:color="auto"/>
                    <w:left w:val="none" w:sz="0" w:space="0" w:color="auto"/>
                    <w:bottom w:val="none" w:sz="0" w:space="0" w:color="auto"/>
                    <w:right w:val="none" w:sz="0" w:space="0" w:color="auto"/>
                  </w:divBdr>
                </w:div>
                <w:div w:id="893275038">
                  <w:marLeft w:val="0"/>
                  <w:marRight w:val="0"/>
                  <w:marTop w:val="0"/>
                  <w:marBottom w:val="0"/>
                  <w:divBdr>
                    <w:top w:val="none" w:sz="0" w:space="0" w:color="auto"/>
                    <w:left w:val="none" w:sz="0" w:space="0" w:color="auto"/>
                    <w:bottom w:val="none" w:sz="0" w:space="0" w:color="auto"/>
                    <w:right w:val="none" w:sz="0" w:space="0" w:color="auto"/>
                  </w:divBdr>
                </w:div>
                <w:div w:id="1169520599">
                  <w:marLeft w:val="0"/>
                  <w:marRight w:val="0"/>
                  <w:marTop w:val="0"/>
                  <w:marBottom w:val="0"/>
                  <w:divBdr>
                    <w:top w:val="none" w:sz="0" w:space="0" w:color="auto"/>
                    <w:left w:val="none" w:sz="0" w:space="0" w:color="auto"/>
                    <w:bottom w:val="none" w:sz="0" w:space="0" w:color="auto"/>
                    <w:right w:val="none" w:sz="0" w:space="0" w:color="auto"/>
                  </w:divBdr>
                </w:div>
                <w:div w:id="1664090509">
                  <w:marLeft w:val="0"/>
                  <w:marRight w:val="0"/>
                  <w:marTop w:val="0"/>
                  <w:marBottom w:val="0"/>
                  <w:divBdr>
                    <w:top w:val="none" w:sz="0" w:space="0" w:color="auto"/>
                    <w:left w:val="none" w:sz="0" w:space="0" w:color="auto"/>
                    <w:bottom w:val="none" w:sz="0" w:space="0" w:color="auto"/>
                    <w:right w:val="none" w:sz="0" w:space="0" w:color="auto"/>
                  </w:divBdr>
                </w:div>
                <w:div w:id="17152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5708">
          <w:marLeft w:val="0"/>
          <w:marRight w:val="0"/>
          <w:marTop w:val="0"/>
          <w:marBottom w:val="0"/>
          <w:divBdr>
            <w:top w:val="none" w:sz="0" w:space="0" w:color="auto"/>
            <w:left w:val="none" w:sz="0" w:space="0" w:color="auto"/>
            <w:bottom w:val="none" w:sz="0" w:space="0" w:color="auto"/>
            <w:right w:val="none" w:sz="0" w:space="0" w:color="auto"/>
          </w:divBdr>
          <w:divsChild>
            <w:div w:id="167598996">
              <w:marLeft w:val="0"/>
              <w:marRight w:val="0"/>
              <w:marTop w:val="0"/>
              <w:marBottom w:val="0"/>
              <w:divBdr>
                <w:top w:val="none" w:sz="0" w:space="0" w:color="auto"/>
                <w:left w:val="none" w:sz="0" w:space="0" w:color="auto"/>
                <w:bottom w:val="none" w:sz="0" w:space="0" w:color="auto"/>
                <w:right w:val="none" w:sz="0" w:space="0" w:color="auto"/>
              </w:divBdr>
            </w:div>
          </w:divsChild>
        </w:div>
        <w:div w:id="1478036516">
          <w:marLeft w:val="0"/>
          <w:marRight w:val="0"/>
          <w:marTop w:val="0"/>
          <w:marBottom w:val="0"/>
          <w:divBdr>
            <w:top w:val="none" w:sz="0" w:space="0" w:color="auto"/>
            <w:left w:val="none" w:sz="0" w:space="0" w:color="auto"/>
            <w:bottom w:val="none" w:sz="0" w:space="0" w:color="auto"/>
            <w:right w:val="none" w:sz="0" w:space="0" w:color="auto"/>
          </w:divBdr>
          <w:divsChild>
            <w:div w:id="17513979">
              <w:marLeft w:val="0"/>
              <w:marRight w:val="0"/>
              <w:marTop w:val="0"/>
              <w:marBottom w:val="0"/>
              <w:divBdr>
                <w:top w:val="none" w:sz="0" w:space="0" w:color="auto"/>
                <w:left w:val="none" w:sz="0" w:space="0" w:color="auto"/>
                <w:bottom w:val="none" w:sz="0" w:space="0" w:color="auto"/>
                <w:right w:val="none" w:sz="0" w:space="0" w:color="auto"/>
              </w:divBdr>
            </w:div>
          </w:divsChild>
        </w:div>
        <w:div w:id="1492136688">
          <w:marLeft w:val="0"/>
          <w:marRight w:val="0"/>
          <w:marTop w:val="0"/>
          <w:marBottom w:val="0"/>
          <w:divBdr>
            <w:top w:val="none" w:sz="0" w:space="0" w:color="auto"/>
            <w:left w:val="none" w:sz="0" w:space="0" w:color="auto"/>
            <w:bottom w:val="none" w:sz="0" w:space="0" w:color="auto"/>
            <w:right w:val="none" w:sz="0" w:space="0" w:color="auto"/>
          </w:divBdr>
          <w:divsChild>
            <w:div w:id="767392402">
              <w:marLeft w:val="0"/>
              <w:marRight w:val="0"/>
              <w:marTop w:val="0"/>
              <w:marBottom w:val="0"/>
              <w:divBdr>
                <w:top w:val="none" w:sz="0" w:space="0" w:color="auto"/>
                <w:left w:val="none" w:sz="0" w:space="0" w:color="auto"/>
                <w:bottom w:val="none" w:sz="0" w:space="0" w:color="auto"/>
                <w:right w:val="none" w:sz="0" w:space="0" w:color="auto"/>
              </w:divBdr>
              <w:divsChild>
                <w:div w:id="533536832">
                  <w:marLeft w:val="0"/>
                  <w:marRight w:val="0"/>
                  <w:marTop w:val="0"/>
                  <w:marBottom w:val="0"/>
                  <w:divBdr>
                    <w:top w:val="none" w:sz="0" w:space="0" w:color="auto"/>
                    <w:left w:val="none" w:sz="0" w:space="0" w:color="auto"/>
                    <w:bottom w:val="none" w:sz="0" w:space="0" w:color="auto"/>
                    <w:right w:val="none" w:sz="0" w:space="0" w:color="auto"/>
                  </w:divBdr>
                </w:div>
                <w:div w:id="824660948">
                  <w:marLeft w:val="0"/>
                  <w:marRight w:val="0"/>
                  <w:marTop w:val="0"/>
                  <w:marBottom w:val="0"/>
                  <w:divBdr>
                    <w:top w:val="none" w:sz="0" w:space="0" w:color="auto"/>
                    <w:left w:val="none" w:sz="0" w:space="0" w:color="auto"/>
                    <w:bottom w:val="none" w:sz="0" w:space="0" w:color="auto"/>
                    <w:right w:val="none" w:sz="0" w:space="0" w:color="auto"/>
                  </w:divBdr>
                </w:div>
                <w:div w:id="1411536189">
                  <w:marLeft w:val="0"/>
                  <w:marRight w:val="0"/>
                  <w:marTop w:val="0"/>
                  <w:marBottom w:val="0"/>
                  <w:divBdr>
                    <w:top w:val="none" w:sz="0" w:space="0" w:color="auto"/>
                    <w:left w:val="none" w:sz="0" w:space="0" w:color="auto"/>
                    <w:bottom w:val="none" w:sz="0" w:space="0" w:color="auto"/>
                    <w:right w:val="none" w:sz="0" w:space="0" w:color="auto"/>
                  </w:divBdr>
                </w:div>
                <w:div w:id="1411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910">
          <w:marLeft w:val="0"/>
          <w:marRight w:val="0"/>
          <w:marTop w:val="0"/>
          <w:marBottom w:val="0"/>
          <w:divBdr>
            <w:top w:val="none" w:sz="0" w:space="0" w:color="auto"/>
            <w:left w:val="none" w:sz="0" w:space="0" w:color="auto"/>
            <w:bottom w:val="none" w:sz="0" w:space="0" w:color="auto"/>
            <w:right w:val="none" w:sz="0" w:space="0" w:color="auto"/>
          </w:divBdr>
          <w:divsChild>
            <w:div w:id="2067024326">
              <w:marLeft w:val="0"/>
              <w:marRight w:val="0"/>
              <w:marTop w:val="0"/>
              <w:marBottom w:val="0"/>
              <w:divBdr>
                <w:top w:val="none" w:sz="0" w:space="0" w:color="auto"/>
                <w:left w:val="none" w:sz="0" w:space="0" w:color="auto"/>
                <w:bottom w:val="none" w:sz="0" w:space="0" w:color="auto"/>
                <w:right w:val="none" w:sz="0" w:space="0" w:color="auto"/>
              </w:divBdr>
            </w:div>
          </w:divsChild>
        </w:div>
        <w:div w:id="1603221838">
          <w:marLeft w:val="0"/>
          <w:marRight w:val="0"/>
          <w:marTop w:val="0"/>
          <w:marBottom w:val="0"/>
          <w:divBdr>
            <w:top w:val="none" w:sz="0" w:space="0" w:color="auto"/>
            <w:left w:val="none" w:sz="0" w:space="0" w:color="auto"/>
            <w:bottom w:val="none" w:sz="0" w:space="0" w:color="auto"/>
            <w:right w:val="none" w:sz="0" w:space="0" w:color="auto"/>
          </w:divBdr>
          <w:divsChild>
            <w:div w:id="909315312">
              <w:marLeft w:val="0"/>
              <w:marRight w:val="0"/>
              <w:marTop w:val="0"/>
              <w:marBottom w:val="0"/>
              <w:divBdr>
                <w:top w:val="none" w:sz="0" w:space="0" w:color="auto"/>
                <w:left w:val="none" w:sz="0" w:space="0" w:color="auto"/>
                <w:bottom w:val="none" w:sz="0" w:space="0" w:color="auto"/>
                <w:right w:val="none" w:sz="0" w:space="0" w:color="auto"/>
              </w:divBdr>
            </w:div>
          </w:divsChild>
        </w:div>
        <w:div w:id="1607274481">
          <w:marLeft w:val="0"/>
          <w:marRight w:val="0"/>
          <w:marTop w:val="0"/>
          <w:marBottom w:val="0"/>
          <w:divBdr>
            <w:top w:val="none" w:sz="0" w:space="0" w:color="auto"/>
            <w:left w:val="none" w:sz="0" w:space="0" w:color="auto"/>
            <w:bottom w:val="none" w:sz="0" w:space="0" w:color="auto"/>
            <w:right w:val="none" w:sz="0" w:space="0" w:color="auto"/>
          </w:divBdr>
          <w:divsChild>
            <w:div w:id="615062355">
              <w:marLeft w:val="0"/>
              <w:marRight w:val="0"/>
              <w:marTop w:val="0"/>
              <w:marBottom w:val="0"/>
              <w:divBdr>
                <w:top w:val="none" w:sz="0" w:space="0" w:color="auto"/>
                <w:left w:val="none" w:sz="0" w:space="0" w:color="auto"/>
                <w:bottom w:val="none" w:sz="0" w:space="0" w:color="auto"/>
                <w:right w:val="none" w:sz="0" w:space="0" w:color="auto"/>
              </w:divBdr>
            </w:div>
          </w:divsChild>
        </w:div>
        <w:div w:id="1640726163">
          <w:marLeft w:val="0"/>
          <w:marRight w:val="0"/>
          <w:marTop w:val="0"/>
          <w:marBottom w:val="0"/>
          <w:divBdr>
            <w:top w:val="none" w:sz="0" w:space="0" w:color="auto"/>
            <w:left w:val="none" w:sz="0" w:space="0" w:color="auto"/>
            <w:bottom w:val="none" w:sz="0" w:space="0" w:color="auto"/>
            <w:right w:val="none" w:sz="0" w:space="0" w:color="auto"/>
          </w:divBdr>
          <w:divsChild>
            <w:div w:id="1837571483">
              <w:marLeft w:val="0"/>
              <w:marRight w:val="0"/>
              <w:marTop w:val="0"/>
              <w:marBottom w:val="0"/>
              <w:divBdr>
                <w:top w:val="none" w:sz="0" w:space="0" w:color="auto"/>
                <w:left w:val="none" w:sz="0" w:space="0" w:color="auto"/>
                <w:bottom w:val="none" w:sz="0" w:space="0" w:color="auto"/>
                <w:right w:val="none" w:sz="0" w:space="0" w:color="auto"/>
              </w:divBdr>
            </w:div>
          </w:divsChild>
        </w:div>
        <w:div w:id="1679042204">
          <w:marLeft w:val="0"/>
          <w:marRight w:val="0"/>
          <w:marTop w:val="0"/>
          <w:marBottom w:val="0"/>
          <w:divBdr>
            <w:top w:val="none" w:sz="0" w:space="0" w:color="auto"/>
            <w:left w:val="none" w:sz="0" w:space="0" w:color="auto"/>
            <w:bottom w:val="none" w:sz="0" w:space="0" w:color="auto"/>
            <w:right w:val="none" w:sz="0" w:space="0" w:color="auto"/>
          </w:divBdr>
          <w:divsChild>
            <w:div w:id="1462262669">
              <w:marLeft w:val="0"/>
              <w:marRight w:val="0"/>
              <w:marTop w:val="0"/>
              <w:marBottom w:val="0"/>
              <w:divBdr>
                <w:top w:val="none" w:sz="0" w:space="0" w:color="auto"/>
                <w:left w:val="none" w:sz="0" w:space="0" w:color="auto"/>
                <w:bottom w:val="none" w:sz="0" w:space="0" w:color="auto"/>
                <w:right w:val="none" w:sz="0" w:space="0" w:color="auto"/>
              </w:divBdr>
            </w:div>
          </w:divsChild>
        </w:div>
        <w:div w:id="1689140949">
          <w:marLeft w:val="0"/>
          <w:marRight w:val="0"/>
          <w:marTop w:val="0"/>
          <w:marBottom w:val="0"/>
          <w:divBdr>
            <w:top w:val="none" w:sz="0" w:space="0" w:color="auto"/>
            <w:left w:val="none" w:sz="0" w:space="0" w:color="auto"/>
            <w:bottom w:val="none" w:sz="0" w:space="0" w:color="auto"/>
            <w:right w:val="none" w:sz="0" w:space="0" w:color="auto"/>
          </w:divBdr>
          <w:divsChild>
            <w:div w:id="1227452543">
              <w:marLeft w:val="0"/>
              <w:marRight w:val="0"/>
              <w:marTop w:val="0"/>
              <w:marBottom w:val="0"/>
              <w:divBdr>
                <w:top w:val="none" w:sz="0" w:space="0" w:color="auto"/>
                <w:left w:val="none" w:sz="0" w:space="0" w:color="auto"/>
                <w:bottom w:val="none" w:sz="0" w:space="0" w:color="auto"/>
                <w:right w:val="none" w:sz="0" w:space="0" w:color="auto"/>
              </w:divBdr>
            </w:div>
          </w:divsChild>
        </w:div>
        <w:div w:id="1746605807">
          <w:marLeft w:val="0"/>
          <w:marRight w:val="0"/>
          <w:marTop w:val="0"/>
          <w:marBottom w:val="0"/>
          <w:divBdr>
            <w:top w:val="none" w:sz="0" w:space="0" w:color="auto"/>
            <w:left w:val="none" w:sz="0" w:space="0" w:color="auto"/>
            <w:bottom w:val="none" w:sz="0" w:space="0" w:color="auto"/>
            <w:right w:val="none" w:sz="0" w:space="0" w:color="auto"/>
          </w:divBdr>
          <w:divsChild>
            <w:div w:id="1136143072">
              <w:marLeft w:val="0"/>
              <w:marRight w:val="0"/>
              <w:marTop w:val="0"/>
              <w:marBottom w:val="0"/>
              <w:divBdr>
                <w:top w:val="none" w:sz="0" w:space="0" w:color="auto"/>
                <w:left w:val="none" w:sz="0" w:space="0" w:color="auto"/>
                <w:bottom w:val="none" w:sz="0" w:space="0" w:color="auto"/>
                <w:right w:val="none" w:sz="0" w:space="0" w:color="auto"/>
              </w:divBdr>
            </w:div>
          </w:divsChild>
        </w:div>
        <w:div w:id="1778715118">
          <w:marLeft w:val="0"/>
          <w:marRight w:val="0"/>
          <w:marTop w:val="0"/>
          <w:marBottom w:val="0"/>
          <w:divBdr>
            <w:top w:val="none" w:sz="0" w:space="0" w:color="auto"/>
            <w:left w:val="none" w:sz="0" w:space="0" w:color="auto"/>
            <w:bottom w:val="none" w:sz="0" w:space="0" w:color="auto"/>
            <w:right w:val="none" w:sz="0" w:space="0" w:color="auto"/>
          </w:divBdr>
          <w:divsChild>
            <w:div w:id="984894352">
              <w:marLeft w:val="0"/>
              <w:marRight w:val="0"/>
              <w:marTop w:val="0"/>
              <w:marBottom w:val="0"/>
              <w:divBdr>
                <w:top w:val="none" w:sz="0" w:space="0" w:color="auto"/>
                <w:left w:val="none" w:sz="0" w:space="0" w:color="auto"/>
                <w:bottom w:val="none" w:sz="0" w:space="0" w:color="auto"/>
                <w:right w:val="none" w:sz="0" w:space="0" w:color="auto"/>
              </w:divBdr>
            </w:div>
          </w:divsChild>
        </w:div>
        <w:div w:id="1847287153">
          <w:marLeft w:val="0"/>
          <w:marRight w:val="0"/>
          <w:marTop w:val="0"/>
          <w:marBottom w:val="0"/>
          <w:divBdr>
            <w:top w:val="none" w:sz="0" w:space="0" w:color="auto"/>
            <w:left w:val="none" w:sz="0" w:space="0" w:color="auto"/>
            <w:bottom w:val="none" w:sz="0" w:space="0" w:color="auto"/>
            <w:right w:val="none" w:sz="0" w:space="0" w:color="auto"/>
          </w:divBdr>
          <w:divsChild>
            <w:div w:id="628558034">
              <w:marLeft w:val="0"/>
              <w:marRight w:val="0"/>
              <w:marTop w:val="0"/>
              <w:marBottom w:val="0"/>
              <w:divBdr>
                <w:top w:val="none" w:sz="0" w:space="0" w:color="auto"/>
                <w:left w:val="none" w:sz="0" w:space="0" w:color="auto"/>
                <w:bottom w:val="none" w:sz="0" w:space="0" w:color="auto"/>
                <w:right w:val="none" w:sz="0" w:space="0" w:color="auto"/>
              </w:divBdr>
            </w:div>
          </w:divsChild>
        </w:div>
        <w:div w:id="1850173054">
          <w:marLeft w:val="0"/>
          <w:marRight w:val="0"/>
          <w:marTop w:val="0"/>
          <w:marBottom w:val="0"/>
          <w:divBdr>
            <w:top w:val="none" w:sz="0" w:space="0" w:color="auto"/>
            <w:left w:val="none" w:sz="0" w:space="0" w:color="auto"/>
            <w:bottom w:val="none" w:sz="0" w:space="0" w:color="auto"/>
            <w:right w:val="none" w:sz="0" w:space="0" w:color="auto"/>
          </w:divBdr>
          <w:divsChild>
            <w:div w:id="1023553812">
              <w:marLeft w:val="0"/>
              <w:marRight w:val="0"/>
              <w:marTop w:val="0"/>
              <w:marBottom w:val="0"/>
              <w:divBdr>
                <w:top w:val="none" w:sz="0" w:space="0" w:color="auto"/>
                <w:left w:val="none" w:sz="0" w:space="0" w:color="auto"/>
                <w:bottom w:val="none" w:sz="0" w:space="0" w:color="auto"/>
                <w:right w:val="none" w:sz="0" w:space="0" w:color="auto"/>
              </w:divBdr>
            </w:div>
          </w:divsChild>
        </w:div>
        <w:div w:id="1936277950">
          <w:marLeft w:val="0"/>
          <w:marRight w:val="0"/>
          <w:marTop w:val="0"/>
          <w:marBottom w:val="0"/>
          <w:divBdr>
            <w:top w:val="none" w:sz="0" w:space="0" w:color="auto"/>
            <w:left w:val="none" w:sz="0" w:space="0" w:color="auto"/>
            <w:bottom w:val="none" w:sz="0" w:space="0" w:color="auto"/>
            <w:right w:val="none" w:sz="0" w:space="0" w:color="auto"/>
          </w:divBdr>
          <w:divsChild>
            <w:div w:id="247740479">
              <w:marLeft w:val="0"/>
              <w:marRight w:val="0"/>
              <w:marTop w:val="0"/>
              <w:marBottom w:val="0"/>
              <w:divBdr>
                <w:top w:val="none" w:sz="0" w:space="0" w:color="auto"/>
                <w:left w:val="none" w:sz="0" w:space="0" w:color="auto"/>
                <w:bottom w:val="none" w:sz="0" w:space="0" w:color="auto"/>
                <w:right w:val="none" w:sz="0" w:space="0" w:color="auto"/>
              </w:divBdr>
            </w:div>
          </w:divsChild>
        </w:div>
        <w:div w:id="2044284495">
          <w:marLeft w:val="0"/>
          <w:marRight w:val="0"/>
          <w:marTop w:val="0"/>
          <w:marBottom w:val="0"/>
          <w:divBdr>
            <w:top w:val="none" w:sz="0" w:space="0" w:color="auto"/>
            <w:left w:val="none" w:sz="0" w:space="0" w:color="auto"/>
            <w:bottom w:val="none" w:sz="0" w:space="0" w:color="auto"/>
            <w:right w:val="none" w:sz="0" w:space="0" w:color="auto"/>
          </w:divBdr>
          <w:divsChild>
            <w:div w:id="16998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role_x0020_chiave_x0020_di_x0020_ricerca xmlns="e0caa8cf-1ae1-4e14-a1fb-e38f0011a36a" xsi:nil="true"/>
    <Category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A6B27F9E03E4458479166EE30AB057" ma:contentTypeVersion="15" ma:contentTypeDescription="Creare un nuovo documento." ma:contentTypeScope="" ma:versionID="39df74a0a119fd39a196a8b8a528b78d">
  <xsd:schema xmlns:xsd="http://www.w3.org/2001/XMLSchema" xmlns:xs="http://www.w3.org/2001/XMLSchema" xmlns:p="http://schemas.microsoft.com/office/2006/metadata/properties" xmlns:ns2="e0caa8cf-1ae1-4e14-a1fb-e38f0011a36a" xmlns:ns3="http://schemas.microsoft.com/sharepoint.v3" xmlns:ns4="67c1456f-eaee-42f8-b365-eec60f91c606" targetNamespace="http://schemas.microsoft.com/office/2006/metadata/properties" ma:root="true" ma:fieldsID="8f85dc6e035c531254bff392d4e1256c" ns2:_="" ns3:_="" ns4:_="">
    <xsd:import namespace="e0caa8cf-1ae1-4e14-a1fb-e38f0011a36a"/>
    <xsd:import namespace="http://schemas.microsoft.com/sharepoint.v3"/>
    <xsd:import namespace="67c1456f-eaee-42f8-b365-eec60f91c606"/>
    <xsd:element name="properties">
      <xsd:complexType>
        <xsd:sequence>
          <xsd:element name="documentManagement">
            <xsd:complexType>
              <xsd:all>
                <xsd:element ref="ns2:Parole_x0020_chiave_x0020_di_x0020_ricerca" minOccurs="0"/>
                <xsd:element ref="ns2:SharedWithUsers" minOccurs="0"/>
                <xsd:element ref="ns2:SharedWithDetails" minOccurs="0"/>
                <xsd:element ref="ns3:Category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a8cf-1ae1-4e14-a1fb-e38f0011a36a" elementFormDefault="qualified">
    <xsd:import namespace="http://schemas.microsoft.com/office/2006/documentManagement/types"/>
    <xsd:import namespace="http://schemas.microsoft.com/office/infopath/2007/PartnerControls"/>
    <xsd:element name="Parole_x0020_chiave_x0020_di_x0020_ricerca" ma:index="8" nillable="true" ma:displayName="Parole chiave di ricerca" ma:internalName="Parole_x0020_chiave_x0020_di_x0020_ricerca">
      <xsd:simpleType>
        <xsd:restriction base="dms:Text">
          <xsd:maxLength value="255"/>
        </xsd:restriction>
      </xsd:simpleType>
    </xsd:element>
    <xsd:element name="SharedWithUsers" ma:index="9"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zione"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456f-eaee-42f8-b365-eec60f91c6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0646-DC92-492A-A9FF-10F9D16E3459}">
  <ds:schemaRefs>
    <ds:schemaRef ds:uri="http://purl.org/dc/dcmitype/"/>
    <ds:schemaRef ds:uri="http://schemas.microsoft.com/office/infopath/2007/PartnerControls"/>
    <ds:schemaRef ds:uri="67c1456f-eaee-42f8-b365-eec60f91c606"/>
    <ds:schemaRef ds:uri="http://purl.org/dc/elements/1.1/"/>
    <ds:schemaRef ds:uri="http://schemas.microsoft.com/office/2006/documentManagement/types"/>
    <ds:schemaRef ds:uri="e0caa8cf-1ae1-4e14-a1fb-e38f0011a36a"/>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086841-0431-4929-8F5D-F0C50E87A7F0}">
  <ds:schemaRefs>
    <ds:schemaRef ds:uri="http://schemas.microsoft.com/sharepoint/v3/contenttype/forms"/>
  </ds:schemaRefs>
</ds:datastoreItem>
</file>

<file path=customXml/itemProps3.xml><?xml version="1.0" encoding="utf-8"?>
<ds:datastoreItem xmlns:ds="http://schemas.openxmlformats.org/officeDocument/2006/customXml" ds:itemID="{485FDB88-300A-494E-BE86-9C3D6D678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a8cf-1ae1-4e14-a1fb-e38f0011a36a"/>
    <ds:schemaRef ds:uri="http://schemas.microsoft.com/sharepoint.v3"/>
    <ds:schemaRef ds:uri="67c1456f-eaee-42f8-b365-eec60f91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46A02-2844-41AF-A0F2-0BECB64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2718</Words>
  <Characters>15494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Sabrina Belgero</cp:lastModifiedBy>
  <cp:revision>2</cp:revision>
  <cp:lastPrinted>2022-11-21T11:53:00Z</cp:lastPrinted>
  <dcterms:created xsi:type="dcterms:W3CDTF">2022-12-28T12:18:00Z</dcterms:created>
  <dcterms:modified xsi:type="dcterms:W3CDTF">2022-12-28T12:18:00Z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0x01010011A6B27F9E03E4458479166EE30AB057</vt:lpwstr>
  </property>
</Properties>
</file>